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47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0"/>
        <w:gridCol w:w="12443"/>
      </w:tblGrid>
      <w:tr>
        <w:trPr>
          <w:trHeight w:val="3419" w:hRule="atLeast"/>
        </w:trPr>
        <w:tc>
          <w:tcPr>
            <w:tcW w:w="2320" w:type="dxa"/>
            <w:tcBorders>
              <w:left w:val="nil"/>
              <w:bottom w:val="nil"/>
              <w:right w:val="single" w:sz="48" w:space="0" w:color="FFFFFF"/>
            </w:tcBorders>
            <w:shd w:val="clear" w:color="auto" w:fill="DADBDC"/>
          </w:tcPr>
          <w:p>
            <w:pPr>
              <w:pStyle w:val="TableParagraph"/>
              <w:spacing w:before="139"/>
              <w:ind w:left="0"/>
              <w:rPr>
                <w:rFonts w:ascii="Times New Roman"/>
                <w:sz w:val="64"/>
              </w:rPr>
            </w:pPr>
          </w:p>
          <w:p>
            <w:pPr>
              <w:pStyle w:val="TableParagraph"/>
              <w:spacing w:line="148" w:lineRule="auto" w:before="1"/>
              <w:ind w:left="297" w:right="488"/>
              <w:rPr>
                <w:rFonts w:ascii="Tahoma" w:hAnsi="Tahoma"/>
                <w:b/>
                <w:sz w:val="64"/>
              </w:rPr>
            </w:pPr>
            <w:r>
              <w:rPr>
                <w:rFonts w:ascii="Tahoma" w:hAnsi="Tahoma"/>
                <w:b/>
                <w:color w:val="231F20"/>
                <w:spacing w:val="-50"/>
                <w:sz w:val="64"/>
              </w:rPr>
              <w:t>№24 </w:t>
            </w:r>
            <w:r>
              <w:rPr>
                <w:rFonts w:ascii="Tahoma" w:hAnsi="Tahoma"/>
                <w:b/>
                <w:color w:val="231F20"/>
                <w:spacing w:val="-17"/>
                <w:w w:val="85"/>
                <w:sz w:val="64"/>
              </w:rPr>
              <w:t>(539)</w:t>
            </w:r>
          </w:p>
          <w:p>
            <w:pPr>
              <w:pStyle w:val="TableParagraph"/>
              <w:spacing w:before="266"/>
              <w:ind w:left="297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color w:val="231F20"/>
                <w:spacing w:val="-6"/>
                <w:sz w:val="20"/>
              </w:rPr>
              <w:t>19</w:t>
            </w:r>
            <w:r>
              <w:rPr>
                <w:rFonts w:ascii="Tahoma" w:hAnsi="Tahoma"/>
                <w:b/>
                <w:color w:val="231F20"/>
                <w:spacing w:val="-10"/>
                <w:sz w:val="20"/>
              </w:rPr>
              <w:t> </w:t>
            </w:r>
            <w:r>
              <w:rPr>
                <w:rFonts w:ascii="Tahoma" w:hAnsi="Tahoma"/>
                <w:b/>
                <w:color w:val="231F20"/>
                <w:spacing w:val="-6"/>
                <w:sz w:val="20"/>
              </w:rPr>
              <w:t>червня</w:t>
            </w:r>
            <w:r>
              <w:rPr>
                <w:rFonts w:ascii="Tahoma" w:hAnsi="Tahoma"/>
                <w:b/>
                <w:color w:val="231F20"/>
                <w:spacing w:val="-9"/>
                <w:sz w:val="20"/>
              </w:rPr>
              <w:t> </w:t>
            </w:r>
            <w:r>
              <w:rPr>
                <w:rFonts w:ascii="Tahoma" w:hAnsi="Tahoma"/>
                <w:b/>
                <w:color w:val="231F20"/>
                <w:spacing w:val="-6"/>
                <w:sz w:val="20"/>
              </w:rPr>
              <w:t>2026</w:t>
            </w:r>
          </w:p>
          <w:p>
            <w:pPr>
              <w:pStyle w:val="TableParagraph"/>
              <w:spacing w:line="199" w:lineRule="auto" w:before="67"/>
              <w:ind w:left="297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color w:val="231F20"/>
                <w:spacing w:val="-4"/>
                <w:w w:val="105"/>
                <w:sz w:val="20"/>
              </w:rPr>
              <w:t>Вартість</w:t>
            </w:r>
            <w:r>
              <w:rPr>
                <w:rFonts w:ascii="Tahoma" w:hAnsi="Tahoma"/>
                <w:b/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rFonts w:ascii="Tahoma" w:hAnsi="Tahoma"/>
                <w:b/>
                <w:color w:val="231F20"/>
                <w:spacing w:val="-4"/>
                <w:w w:val="105"/>
                <w:sz w:val="20"/>
              </w:rPr>
              <w:t>газети </w:t>
            </w:r>
            <w:r>
              <w:rPr>
                <w:rFonts w:ascii="Tahoma" w:hAnsi="Tahoma"/>
                <w:b/>
                <w:color w:val="231F20"/>
                <w:w w:val="105"/>
                <w:sz w:val="20"/>
              </w:rPr>
              <w:t>14,50 грн за </w:t>
            </w:r>
            <w:r>
              <w:rPr>
                <w:rFonts w:ascii="Tahoma" w:hAnsi="Tahoma"/>
                <w:b/>
                <w:color w:val="231F20"/>
                <w:spacing w:val="-2"/>
                <w:w w:val="105"/>
                <w:sz w:val="20"/>
              </w:rPr>
              <w:t>примірник</w:t>
            </w:r>
          </w:p>
        </w:tc>
        <w:tc>
          <w:tcPr>
            <w:tcW w:w="12443" w:type="dxa"/>
            <w:tcBorders>
              <w:left w:val="single" w:sz="48" w:space="0" w:color="FFFFFF"/>
              <w:bottom w:val="nil"/>
              <w:right w:val="nil"/>
            </w:tcBorders>
            <w:shd w:val="clear" w:color="auto" w:fill="DADBDC"/>
          </w:tcPr>
          <w:p>
            <w:pPr>
              <w:pStyle w:val="TableParagraph"/>
              <w:spacing w:line="165" w:lineRule="auto" w:before="434"/>
              <w:ind w:left="872" w:right="3039" w:firstLine="1024"/>
              <w:rPr>
                <w:rFonts w:ascii="Tahoma" w:hAnsi="Tahoma"/>
                <w:b/>
                <w:sz w:val="170"/>
              </w:rPr>
            </w:pPr>
            <w:r>
              <w:rPr>
                <w:rFonts w:ascii="Tahoma" w:hAnsi="Tahoma"/>
                <w:b/>
                <w:color w:val="454547"/>
                <w:spacing w:val="-24"/>
                <w:w w:val="95"/>
                <w:sz w:val="170"/>
              </w:rPr>
              <w:t>С</w:t>
            </w:r>
            <w:r>
              <w:rPr>
                <w:rFonts w:ascii="Tahoma" w:hAnsi="Tahoma"/>
                <w:b/>
                <w:color w:val="454547"/>
                <w:spacing w:val="-257"/>
                <w:w w:val="95"/>
                <w:sz w:val="170"/>
              </w:rPr>
              <w:t>Т</w:t>
            </w:r>
            <w:r>
              <w:rPr>
                <w:rFonts w:ascii="Tahoma" w:hAnsi="Tahoma"/>
                <w:b/>
                <w:color w:val="454547"/>
                <w:spacing w:val="-32"/>
                <w:w w:val="107"/>
                <w:sz w:val="170"/>
              </w:rPr>
              <w:t>А</w:t>
            </w:r>
            <w:r>
              <w:rPr>
                <w:rFonts w:ascii="Tahoma" w:hAnsi="Tahoma"/>
                <w:b/>
                <w:color w:val="454547"/>
                <w:spacing w:val="-46"/>
                <w:w w:val="90"/>
                <w:sz w:val="170"/>
              </w:rPr>
              <w:t>Л</w:t>
            </w:r>
            <w:r>
              <w:rPr>
                <w:rFonts w:ascii="Tahoma" w:hAnsi="Tahoma"/>
                <w:b/>
                <w:color w:val="454547"/>
                <w:spacing w:val="-46"/>
                <w:w w:val="91"/>
                <w:sz w:val="170"/>
              </w:rPr>
              <w:t>ИЙ</w:t>
            </w:r>
            <w:r>
              <w:rPr>
                <w:rFonts w:ascii="Tahoma" w:hAnsi="Tahoma"/>
                <w:b/>
                <w:color w:val="454547"/>
                <w:spacing w:val="-76"/>
                <w:w w:val="94"/>
                <w:sz w:val="170"/>
              </w:rPr>
              <w:t> </w:t>
            </w:r>
            <w:r>
              <w:rPr>
                <w:rFonts w:ascii="Tahoma" w:hAnsi="Tahoma"/>
                <w:b/>
                <w:color w:val="454547"/>
                <w:spacing w:val="-16"/>
                <w:w w:val="90"/>
                <w:sz w:val="170"/>
              </w:rPr>
              <w:t>РОЗВИТОК</w:t>
            </w:r>
          </w:p>
        </w:tc>
      </w:tr>
      <w:tr>
        <w:trPr>
          <w:trHeight w:val="180" w:hRule="atLeast"/>
        </w:trPr>
        <w:tc>
          <w:tcPr>
            <w:tcW w:w="14763" w:type="dxa"/>
            <w:gridSpan w:val="2"/>
            <w:tcBorders>
              <w:top w:val="nil"/>
              <w:left w:val="single" w:sz="2" w:space="0" w:color="231F20"/>
              <w:bottom w:val="nil"/>
              <w:right w:val="single" w:sz="2" w:space="0" w:color="231F20"/>
            </w:tcBorders>
            <w:shd w:val="clear" w:color="auto" w:fill="231F20"/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>
        <w:trPr>
          <w:trHeight w:val="16403" w:hRule="atLeast"/>
        </w:trPr>
        <w:tc>
          <w:tcPr>
            <w:tcW w:w="14763" w:type="dxa"/>
            <w:gridSpan w:val="2"/>
            <w:tcBorders>
              <w:top w:val="nil"/>
              <w:left w:val="single" w:sz="2" w:space="0" w:color="231F20"/>
              <w:bottom w:val="nil"/>
              <w:right w:val="single" w:sz="2" w:space="0" w:color="231F20"/>
            </w:tcBorders>
          </w:tcPr>
          <w:p>
            <w:pPr>
              <w:pStyle w:val="TableParagraph"/>
              <w:spacing w:line="170" w:lineRule="auto" w:before="250"/>
              <w:ind w:left="56" w:right="124"/>
              <w:jc w:val="center"/>
              <w:rPr>
                <w:b/>
                <w:sz w:val="80"/>
              </w:rPr>
            </w:pPr>
            <w:r>
              <w:rPr>
                <w:b/>
                <w:color w:val="231F20"/>
                <w:spacing w:val="-8"/>
                <w:w w:val="75"/>
                <w:sz w:val="80"/>
              </w:rPr>
              <w:t>У</w:t>
            </w:r>
            <w:r>
              <w:rPr>
                <w:b/>
                <w:color w:val="231F20"/>
                <w:spacing w:val="-50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ЄС</w:t>
            </w:r>
            <w:r>
              <w:rPr>
                <w:b/>
                <w:color w:val="231F20"/>
                <w:spacing w:val="-50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оновлять</w:t>
            </w:r>
            <w:r>
              <w:rPr>
                <w:b/>
                <w:color w:val="231F20"/>
                <w:spacing w:val="-50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правила</w:t>
            </w:r>
            <w:r>
              <w:rPr>
                <w:b/>
                <w:color w:val="231F20"/>
                <w:spacing w:val="-50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щодо</w:t>
            </w:r>
            <w:r>
              <w:rPr>
                <w:b/>
                <w:color w:val="231F20"/>
                <w:spacing w:val="-50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токсичної</w:t>
            </w:r>
            <w:r>
              <w:rPr>
                <w:b/>
                <w:color w:val="231F20"/>
                <w:spacing w:val="-50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косметики, </w:t>
            </w:r>
            <w:r>
              <w:rPr>
                <w:b/>
                <w:color w:val="231F20"/>
                <w:w w:val="75"/>
                <w:sz w:val="80"/>
              </w:rPr>
              <w:t>добрив та маркування хімікатів</w:t>
            </w:r>
          </w:p>
          <w:p>
            <w:pPr>
              <w:pStyle w:val="TableParagraph"/>
              <w:spacing w:line="187" w:lineRule="auto" w:before="264"/>
              <w:ind w:left="159" w:right="183" w:firstLine="226"/>
              <w:jc w:val="both"/>
              <w:rPr>
                <w:sz w:val="22"/>
              </w:rPr>
            </w:pPr>
            <w:r>
              <w:rPr>
                <w:color w:val="231F20"/>
                <w:w w:val="90"/>
                <w:sz w:val="22"/>
              </w:rPr>
              <w:t>Компанії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матимуть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лише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пів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сполука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не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отримає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дозволу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ступною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для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придбання.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Євро-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кого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продажу,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висота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тексту</w:t>
            </w:r>
            <w:r>
              <w:rPr>
                <w:color w:val="231F20"/>
                <w:spacing w:val="-9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здоров’ю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людей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та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навколиш-</w:t>
            </w:r>
            <w:r>
              <w:rPr>
                <w:color w:val="231F20"/>
                <w:w w:val="85"/>
                <w:sz w:val="22"/>
              </w:rPr>
              <w:t>року,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щоб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припинити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випуск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кос-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подальше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використання,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парламенті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схвалили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пропо-</w:t>
            </w:r>
            <w:r>
              <w:rPr>
                <w:color w:val="231F20"/>
                <w:spacing w:val="7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етикетці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має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бути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меншою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ньому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середовищу.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Тож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пропози-метики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канцерогенними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чи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му-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комісія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пропонувала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дати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вироб-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зицію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ЄК.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Вона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стосувалася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знят-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1,2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мм.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Для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тари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об’ємом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125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цію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Єврокомісії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замінити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розши-тагенними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речовинами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никам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12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місяців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припинення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таких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обмежень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із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косметики,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мл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мінімум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трохи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менший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—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0,9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рену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реєстрацію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REACH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стан-пейський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парламент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Рада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випуску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продукції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ринок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24</w:t>
            </w:r>
            <w:r>
              <w:rPr>
                <w:color w:val="231F20"/>
                <w:spacing w:val="48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яка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чинить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токсичний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вплив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че-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мм.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Для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вкрай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маленьких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ємнос-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дартну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було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відхилено.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стосу-сягнули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низки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домовленостей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місяці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повне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вилучення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до-</w:t>
            </w:r>
            <w:r>
              <w:rPr>
                <w:color w:val="231F20"/>
                <w:spacing w:val="58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рез вдихання чи ковтання. До-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тей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—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10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мл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—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європарламен-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ється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речовин,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які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гармонізо-сфері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хімічної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безпеки.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Вони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сто-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ступу.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Європарламент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погодив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датково</w:t>
            </w:r>
            <w:r>
              <w:rPr>
                <w:color w:val="231F20"/>
                <w:w w:val="85"/>
                <w:sz w:val="22"/>
              </w:rPr>
              <w:t> збережено</w:t>
            </w:r>
            <w:r>
              <w:rPr>
                <w:color w:val="231F20"/>
                <w:w w:val="85"/>
                <w:sz w:val="22"/>
              </w:rPr>
              <w:t> вимогу</w:t>
            </w:r>
            <w:r>
              <w:rPr>
                <w:color w:val="231F20"/>
                <w:w w:val="85"/>
                <w:sz w:val="22"/>
              </w:rPr>
              <w:t> за-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тарі</w:t>
            </w:r>
            <w:r>
              <w:rPr>
                <w:color w:val="231F20"/>
                <w:w w:val="85"/>
                <w:sz w:val="22"/>
              </w:rPr>
              <w:t> дозволили</w:t>
            </w:r>
            <w:r>
              <w:rPr>
                <w:color w:val="231F20"/>
                <w:w w:val="85"/>
                <w:sz w:val="22"/>
              </w:rPr>
              <w:t> надавати</w:t>
            </w:r>
            <w:r>
              <w:rPr>
                <w:color w:val="231F20"/>
                <w:w w:val="85"/>
                <w:sz w:val="22"/>
              </w:rPr>
              <w:t> необ-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ваною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класифікацією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особливо суються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розбірливості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етикеток,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скорочення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строків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6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12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мі-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здалегідь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повідомляти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Єврокомі-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хідну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інформацію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цифровій</w:t>
            </w:r>
            <w:r>
              <w:rPr>
                <w:color w:val="231F20"/>
                <w:spacing w:val="69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шкідливими.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ЕкоПолітика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раніше </w:t>
            </w:r>
            <w:r>
              <w:rPr>
                <w:color w:val="231F20"/>
                <w:w w:val="90"/>
                <w:sz w:val="22"/>
              </w:rPr>
              <w:t>спрощення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правил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реєстрації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сяців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відповідно.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Компанії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мати-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сію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про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випуск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ринок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косме-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етикетці.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Хоча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це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не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стосується</w:t>
            </w:r>
            <w:r>
              <w:rPr>
                <w:color w:val="231F20"/>
                <w:spacing w:val="27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повідомляла,</w:t>
            </w:r>
            <w:r>
              <w:rPr>
                <w:color w:val="231F20"/>
                <w:w w:val="90"/>
                <w:sz w:val="22"/>
              </w:rPr>
              <w:t> що</w:t>
            </w:r>
            <w:r>
              <w:rPr>
                <w:color w:val="231F20"/>
                <w:w w:val="90"/>
                <w:sz w:val="22"/>
              </w:rPr>
              <w:t> у</w:t>
            </w:r>
            <w:r>
              <w:rPr>
                <w:color w:val="231F20"/>
                <w:w w:val="90"/>
                <w:sz w:val="22"/>
              </w:rPr>
              <w:t> Євросоюзі </w:t>
            </w:r>
            <w:r>
              <w:rPr>
                <w:color w:val="231F20"/>
                <w:w w:val="85"/>
                <w:sz w:val="22"/>
              </w:rPr>
              <w:t>добрив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виведення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ринку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кос-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муть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можливість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оскаржити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нову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тичної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продукції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із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наноматеріа-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піктограм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небезпеки,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все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од-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збираються</w:t>
            </w:r>
            <w:r>
              <w:rPr>
                <w:color w:val="231F20"/>
                <w:spacing w:val="23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пришвидшити</w:t>
            </w:r>
            <w:r>
              <w:rPr>
                <w:color w:val="231F20"/>
                <w:spacing w:val="23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від-метики,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містить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шкідливі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класифікацію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сполуки,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якщо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й</w:t>
            </w:r>
            <w:r>
              <w:rPr>
                <w:color w:val="231F20"/>
                <w:spacing w:val="31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лами.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Особливості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маркування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має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скоротити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витрати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упа-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мову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тестування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хімічних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ре-</w:t>
            </w:r>
            <w:r>
              <w:rPr>
                <w:color w:val="231F20"/>
                <w:spacing w:val="-2"/>
                <w:w w:val="85"/>
                <w:sz w:val="22"/>
              </w:rPr>
              <w:t>човини.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Про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це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повідомили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у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Єв-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надалі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плануватимуть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її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викорис-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Щоби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забезпечити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гнучкіші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пра-</w:t>
            </w:r>
            <w:r>
              <w:rPr>
                <w:color w:val="231F20"/>
                <w:spacing w:val="48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ковку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для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виробників.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Спрощен-</w:t>
            </w:r>
            <w:r>
              <w:rPr>
                <w:color w:val="231F20"/>
                <w:spacing w:val="76"/>
                <w:w w:val="150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човин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на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тваринах.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Такі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експери-</w:t>
            </w:r>
            <w:r>
              <w:rPr>
                <w:color w:val="231F20"/>
                <w:w w:val="85"/>
                <w:sz w:val="22"/>
              </w:rPr>
              <w:t>ропарламенті.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Небезпечна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кос-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товувати,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вони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матимуть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12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вила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класифікації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маркування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для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добрив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Для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підтримки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менти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мають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припинити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15 </w:t>
            </w:r>
            <w:r>
              <w:rPr>
                <w:color w:val="231F20"/>
                <w:w w:val="90"/>
                <w:sz w:val="22"/>
              </w:rPr>
              <w:t>метика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Європарламентарі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вирі-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місяців.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Якщо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міркувань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безпе-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хімічних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речовин,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погоджено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ропейських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фермерів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законо-</w:t>
            </w:r>
            <w:r>
              <w:rPr>
                <w:color w:val="231F20"/>
                <w:spacing w:val="-2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сферах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хімічної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промисловості </w:t>
            </w:r>
            <w:r>
              <w:rPr>
                <w:color w:val="231F20"/>
                <w:w w:val="85"/>
                <w:sz w:val="22"/>
              </w:rPr>
              <w:t>шили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удвічі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пришвидшити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виве-</w:t>
            </w:r>
            <w:r>
              <w:rPr>
                <w:color w:val="231F20"/>
                <w:spacing w:val="55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влада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все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ж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таки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заборонить</w:t>
            </w:r>
            <w:r>
              <w:rPr>
                <w:color w:val="231F20"/>
                <w:spacing w:val="55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спрощення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регламенту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CLP.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Еле-</w:t>
            </w:r>
            <w:r>
              <w:rPr>
                <w:color w:val="231F20"/>
                <w:spacing w:val="55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давці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ЄС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погодилися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спростити</w:t>
            </w:r>
            <w:r>
              <w:rPr>
                <w:color w:val="231F20"/>
                <w:spacing w:val="70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—</w:t>
            </w:r>
            <w:r>
              <w:rPr>
                <w:color w:val="231F20"/>
                <w:spacing w:val="-1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</w:t>
            </w:r>
            <w:r>
              <w:rPr>
                <w:color w:val="231F20"/>
                <w:spacing w:val="-1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ліків</w:t>
            </w:r>
            <w:r>
              <w:rPr>
                <w:color w:val="231F20"/>
                <w:spacing w:val="-1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-1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пестицидів.</w:t>
            </w:r>
          </w:p>
          <w:p>
            <w:pPr>
              <w:pStyle w:val="TableParagraph"/>
              <w:tabs>
                <w:tab w:pos="3090" w:val="left" w:leader="none"/>
                <w:tab w:pos="6020" w:val="left" w:leader="none"/>
                <w:tab w:pos="8951" w:val="left" w:leader="none"/>
              </w:tabs>
              <w:spacing w:line="194" w:lineRule="exact"/>
              <w:ind w:left="159"/>
              <w:rPr>
                <w:sz w:val="22"/>
              </w:rPr>
            </w:pPr>
            <w:r>
              <w:rPr>
                <w:color w:val="231F20"/>
                <w:w w:val="75"/>
                <w:sz w:val="22"/>
              </w:rPr>
              <w:t>дення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w w:val="75"/>
                <w:sz w:val="22"/>
              </w:rPr>
              <w:t>з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75"/>
                <w:sz w:val="22"/>
              </w:rPr>
              <w:t>обігу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w w:val="75"/>
                <w:sz w:val="22"/>
              </w:rPr>
              <w:t>косметики,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75"/>
                <w:sz w:val="22"/>
              </w:rPr>
              <w:t>яка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4"/>
                <w:w w:val="75"/>
                <w:sz w:val="22"/>
              </w:rPr>
              <w:t>міс-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0"/>
                <w:sz w:val="22"/>
              </w:rPr>
              <w:t>використання</w:t>
            </w:r>
            <w:r>
              <w:rPr>
                <w:color w:val="231F20"/>
                <w:spacing w:val="41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речовини,</w:t>
            </w:r>
            <w:r>
              <w:rPr>
                <w:color w:val="231F20"/>
                <w:spacing w:val="41"/>
                <w:sz w:val="22"/>
              </w:rPr>
              <w:t> </w:t>
            </w:r>
            <w:r>
              <w:rPr>
                <w:color w:val="231F20"/>
                <w:spacing w:val="-2"/>
                <w:w w:val="80"/>
                <w:sz w:val="22"/>
              </w:rPr>
              <w:t>бізнес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5"/>
                <w:sz w:val="22"/>
              </w:rPr>
              <w:t>менти</w:t>
            </w:r>
            <w:r>
              <w:rPr>
                <w:color w:val="231F20"/>
                <w:spacing w:val="7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маркування</w:t>
            </w:r>
            <w:r>
              <w:rPr>
                <w:color w:val="231F20"/>
                <w:spacing w:val="8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мають</w:t>
            </w:r>
            <w:r>
              <w:rPr>
                <w:color w:val="231F20"/>
                <w:spacing w:val="8"/>
                <w:sz w:val="22"/>
              </w:rPr>
              <w:t> </w:t>
            </w:r>
            <w:r>
              <w:rPr>
                <w:color w:val="231F20"/>
                <w:spacing w:val="-4"/>
                <w:w w:val="85"/>
                <w:sz w:val="22"/>
              </w:rPr>
              <w:t>бути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0"/>
                <w:sz w:val="22"/>
              </w:rPr>
              <w:t>регламент</w:t>
            </w:r>
            <w:r>
              <w:rPr>
                <w:color w:val="231F20"/>
                <w:spacing w:val="6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щодо</w:t>
            </w:r>
            <w:r>
              <w:rPr>
                <w:color w:val="231F20"/>
                <w:spacing w:val="6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продуктів</w:t>
            </w:r>
            <w:r>
              <w:rPr>
                <w:color w:val="231F20"/>
                <w:spacing w:val="7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і</w:t>
            </w:r>
            <w:r>
              <w:rPr>
                <w:color w:val="231F20"/>
                <w:spacing w:val="6"/>
                <w:sz w:val="22"/>
              </w:rPr>
              <w:t> </w:t>
            </w:r>
            <w:r>
              <w:rPr>
                <w:color w:val="231F20"/>
                <w:spacing w:val="-5"/>
                <w:w w:val="80"/>
                <w:sz w:val="22"/>
              </w:rPr>
              <w:t>до-</w:t>
            </w:r>
          </w:p>
          <w:p>
            <w:pPr>
              <w:pStyle w:val="TableParagraph"/>
              <w:tabs>
                <w:tab w:pos="3090" w:val="left" w:leader="none"/>
                <w:tab w:pos="6020" w:val="left" w:leader="none"/>
                <w:tab w:pos="8951" w:val="left" w:leader="none"/>
                <w:tab w:pos="12108" w:val="left" w:leader="none"/>
              </w:tabs>
              <w:spacing w:line="187" w:lineRule="auto" w:before="18"/>
              <w:ind w:left="159" w:right="1108"/>
              <w:rPr>
                <w:sz w:val="22"/>
              </w:rPr>
            </w:pPr>
            <w:r>
              <w:rPr>
                <w:color w:val="231F20"/>
                <w:spacing w:val="-2"/>
                <w:w w:val="90"/>
                <w:sz w:val="22"/>
              </w:rPr>
              <w:t>тить канцерогенні, мутагенні та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90"/>
                <w:sz w:val="22"/>
              </w:rPr>
              <w:t>має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припинити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її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випуск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3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мі-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90"/>
                <w:sz w:val="22"/>
              </w:rPr>
              <w:t>розбірливими</w:t>
            </w:r>
            <w:r>
              <w:rPr>
                <w:color w:val="231F20"/>
                <w:spacing w:val="23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для</w:t>
            </w:r>
            <w:r>
              <w:rPr>
                <w:color w:val="231F20"/>
                <w:spacing w:val="23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споживачів.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90"/>
                <w:sz w:val="22"/>
              </w:rPr>
              <w:t>брив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2019/1009.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Проте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лише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у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spacing w:val="-2"/>
                <w:w w:val="90"/>
                <w:sz w:val="22"/>
              </w:rPr>
              <w:t>Джерело: </w:t>
            </w:r>
            <w:r>
              <w:rPr>
                <w:color w:val="231F20"/>
                <w:w w:val="90"/>
                <w:sz w:val="22"/>
              </w:rPr>
              <w:t>репротоксичні</w:t>
            </w:r>
            <w:r>
              <w:rPr>
                <w:color w:val="231F20"/>
                <w:spacing w:val="5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речовини.</w:t>
            </w:r>
            <w:r>
              <w:rPr>
                <w:color w:val="231F20"/>
                <w:spacing w:val="5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Якщо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5"/>
                <w:sz w:val="22"/>
              </w:rPr>
              <w:t>сяці,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9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місяців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зробити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недо-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5"/>
                <w:sz w:val="22"/>
              </w:rPr>
              <w:t>Якщо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товар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доступний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для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широ-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90"/>
                <w:sz w:val="22"/>
              </w:rPr>
              <w:t>разі,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якщо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це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не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загрожує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75"/>
                <w:sz w:val="22"/>
              </w:rPr>
              <w:t>©</w:t>
            </w:r>
            <w:r>
              <w:rPr>
                <w:color w:val="231F20"/>
                <w:spacing w:val="-11"/>
                <w:w w:val="75"/>
                <w:sz w:val="22"/>
              </w:rPr>
              <w:t> </w:t>
            </w:r>
            <w:r>
              <w:rPr>
                <w:color w:val="231F20"/>
                <w:w w:val="75"/>
                <w:sz w:val="22"/>
              </w:rPr>
              <w:t>Ecopolitic.com.ua</w:t>
            </w:r>
          </w:p>
          <w:p>
            <w:pPr>
              <w:pStyle w:val="TableParagraph"/>
              <w:spacing w:line="925" w:lineRule="exact"/>
              <w:ind w:left="0" w:right="124"/>
              <w:jc w:val="center"/>
              <w:rPr>
                <w:b/>
                <w:sz w:val="80"/>
              </w:rPr>
            </w:pPr>
            <w:r>
              <w:rPr>
                <w:b/>
                <w:color w:val="231F20"/>
                <w:spacing w:val="-8"/>
                <w:w w:val="75"/>
                <w:sz w:val="80"/>
              </w:rPr>
              <w:t>За</w:t>
            </w:r>
            <w:r>
              <w:rPr>
                <w:b/>
                <w:color w:val="231F20"/>
                <w:spacing w:val="-51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10</w:t>
            </w:r>
            <w:r>
              <w:rPr>
                <w:b/>
                <w:color w:val="231F20"/>
                <w:spacing w:val="-52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років</w:t>
            </w:r>
            <w:r>
              <w:rPr>
                <w:b/>
                <w:color w:val="231F20"/>
                <w:spacing w:val="-51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викиди</w:t>
            </w:r>
            <w:r>
              <w:rPr>
                <w:b/>
                <w:color w:val="231F20"/>
                <w:spacing w:val="-51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парникових</w:t>
            </w:r>
            <w:r>
              <w:rPr>
                <w:b/>
                <w:color w:val="231F20"/>
                <w:spacing w:val="-51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газів</w:t>
            </w:r>
            <w:r>
              <w:rPr>
                <w:b/>
                <w:color w:val="231F20"/>
                <w:spacing w:val="-51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у</w:t>
            </w:r>
            <w:r>
              <w:rPr>
                <w:b/>
                <w:color w:val="231F20"/>
                <w:spacing w:val="-51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ЄС</w:t>
            </w:r>
            <w:r>
              <w:rPr>
                <w:b/>
                <w:color w:val="231F20"/>
                <w:spacing w:val="-51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-</w:t>
            </w:r>
            <w:r>
              <w:rPr>
                <w:b/>
                <w:color w:val="231F20"/>
                <w:spacing w:val="-51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8"/>
                <w:w w:val="75"/>
                <w:sz w:val="80"/>
              </w:rPr>
              <w:t>17%</w:t>
            </w:r>
          </w:p>
          <w:p>
            <w:pPr>
              <w:pStyle w:val="TableParagraph"/>
              <w:spacing w:line="187" w:lineRule="auto" w:before="133"/>
              <w:ind w:right="205" w:firstLine="226"/>
              <w:jc w:val="both"/>
              <w:rPr>
                <w:sz w:val="22"/>
              </w:rPr>
            </w:pPr>
            <w:r>
              <w:rPr>
                <w:color w:val="231F20"/>
                <w:w w:val="90"/>
                <w:sz w:val="22"/>
              </w:rPr>
              <w:t>Серед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секторів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економіки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секторами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економіки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Викиди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—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від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сфери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послуг.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Проте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двох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ляндія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(-30,7%)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та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Німеччина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плених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європейською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системою </w:t>
            </w:r>
            <w:r>
              <w:rPr>
                <w:color w:val="231F20"/>
                <w:w w:val="85"/>
                <w:sz w:val="22"/>
              </w:rPr>
              <w:t>найбільш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екологічним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став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енер-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парникових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газів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скоротилися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сегментах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обсяг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забруднення,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(-27,3%).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Натомість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чотири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краї-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торгівлі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викидами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EU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ETS,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20 гетичний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Упродовж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2025</w:t>
            </w:r>
            <w:r>
              <w:rPr>
                <w:color w:val="231F20"/>
                <w:w w:val="85"/>
                <w:sz w:val="22"/>
              </w:rPr>
              <w:t> року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для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більшості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секторів.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Лідером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навпаки, зріс. Ідеться про буді-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десятиліття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стали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продуку-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років</w:t>
            </w:r>
            <w:r>
              <w:rPr>
                <w:color w:val="231F20"/>
                <w:w w:val="85"/>
                <w:sz w:val="22"/>
              </w:rPr>
              <w:t> обсяги</w:t>
            </w:r>
            <w:r>
              <w:rPr>
                <w:color w:val="231F20"/>
                <w:w w:val="85"/>
                <w:sz w:val="22"/>
              </w:rPr>
              <w:t> парникових</w:t>
            </w:r>
            <w:r>
              <w:rPr>
                <w:color w:val="231F20"/>
                <w:w w:val="85"/>
                <w:sz w:val="22"/>
              </w:rPr>
              <w:t> газів </w:t>
            </w:r>
            <w:r>
              <w:rPr>
                <w:color w:val="231F20"/>
                <w:w w:val="90"/>
                <w:sz w:val="22"/>
              </w:rPr>
              <w:t>підприємства</w:t>
            </w:r>
            <w:r>
              <w:rPr>
                <w:color w:val="231F20"/>
                <w:spacing w:val="-1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й</w:t>
            </w:r>
            <w:r>
              <w:rPr>
                <w:color w:val="231F20"/>
                <w:spacing w:val="-1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домогосподар-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за</w:t>
            </w:r>
            <w:r>
              <w:rPr>
                <w:color w:val="231F20"/>
                <w:w w:val="90"/>
                <w:sz w:val="22"/>
              </w:rPr>
              <w:t> кліматичним</w:t>
            </w:r>
            <w:r>
              <w:rPr>
                <w:color w:val="231F20"/>
                <w:w w:val="90"/>
                <w:sz w:val="22"/>
              </w:rPr>
              <w:t> покращенням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вельну</w:t>
            </w:r>
            <w:r>
              <w:rPr>
                <w:color w:val="231F20"/>
                <w:w w:val="90"/>
                <w:sz w:val="22"/>
              </w:rPr>
              <w:t> галузь,</w:t>
            </w:r>
            <w:r>
              <w:rPr>
                <w:color w:val="231F20"/>
                <w:w w:val="90"/>
                <w:sz w:val="22"/>
              </w:rPr>
              <w:t> яка</w:t>
            </w:r>
            <w:r>
              <w:rPr>
                <w:color w:val="231F20"/>
                <w:w w:val="90"/>
                <w:sz w:val="22"/>
              </w:rPr>
              <w:t> продемон-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вати</w:t>
            </w:r>
            <w:r>
              <w:rPr>
                <w:color w:val="231F20"/>
                <w:spacing w:val="-1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більше</w:t>
            </w:r>
            <w:r>
              <w:rPr>
                <w:color w:val="231F20"/>
                <w:spacing w:val="-1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парникових</w:t>
            </w:r>
            <w:r>
              <w:rPr>
                <w:color w:val="231F20"/>
                <w:spacing w:val="-1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газів.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впали</w:t>
            </w:r>
            <w:r>
              <w:rPr>
                <w:color w:val="231F20"/>
                <w:w w:val="90"/>
                <w:sz w:val="22"/>
              </w:rPr>
              <w:t> вдвічі.</w:t>
            </w:r>
            <w:r>
              <w:rPr>
                <w:color w:val="231F20"/>
                <w:w w:val="90"/>
                <w:sz w:val="22"/>
              </w:rPr>
              <w:t> Україна</w:t>
            </w:r>
            <w:r>
              <w:rPr>
                <w:color w:val="231F20"/>
                <w:w w:val="90"/>
                <w:sz w:val="22"/>
              </w:rPr>
              <w:t> ж</w:t>
            </w:r>
            <w:r>
              <w:rPr>
                <w:color w:val="231F20"/>
                <w:w w:val="90"/>
                <w:sz w:val="22"/>
              </w:rPr>
              <w:t> взяла </w:t>
            </w:r>
            <w:r>
              <w:rPr>
                <w:color w:val="231F20"/>
                <w:w w:val="85"/>
                <w:sz w:val="22"/>
              </w:rPr>
              <w:t>ства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Євросоюзу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спричинили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став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енергетичний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сектор,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ви-</w:t>
            </w:r>
            <w:r>
              <w:rPr>
                <w:color w:val="231F20"/>
                <w:spacing w:val="56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струвала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збільшення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викидів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Тут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Румунію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(+5,4%),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Литву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зобов’язання</w:t>
            </w:r>
            <w:r>
              <w:rPr>
                <w:color w:val="231F20"/>
                <w:w w:val="85"/>
                <w:sz w:val="22"/>
              </w:rPr>
              <w:t> зменшити</w:t>
            </w:r>
            <w:r>
              <w:rPr>
                <w:color w:val="231F20"/>
                <w:w w:val="85"/>
                <w:sz w:val="22"/>
              </w:rPr>
              <w:t> викиди </w:t>
            </w:r>
            <w:r>
              <w:rPr>
                <w:color w:val="231F20"/>
                <w:w w:val="80"/>
                <w:sz w:val="22"/>
              </w:rPr>
              <w:t>киди</w:t>
            </w:r>
            <w:r>
              <w:rPr>
                <w:color w:val="231F20"/>
                <w:spacing w:val="-7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у</w:t>
            </w:r>
            <w:r>
              <w:rPr>
                <w:color w:val="231F20"/>
                <w:spacing w:val="-7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3,3</w:t>
            </w:r>
            <w:r>
              <w:rPr>
                <w:color w:val="231F20"/>
                <w:spacing w:val="-7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млрд</w:t>
            </w:r>
            <w:r>
              <w:rPr>
                <w:color w:val="231F20"/>
                <w:spacing w:val="-7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тонн</w:t>
            </w:r>
            <w:r>
              <w:rPr>
                <w:color w:val="231F20"/>
                <w:spacing w:val="-7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еквіваленту</w:t>
            </w:r>
            <w:r>
              <w:rPr>
                <w:color w:val="231F20"/>
                <w:spacing w:val="65"/>
                <w:sz w:val="22"/>
              </w:rPr>
              <w:t>  </w:t>
            </w:r>
            <w:r>
              <w:rPr>
                <w:color w:val="231F20"/>
                <w:w w:val="80"/>
                <w:sz w:val="22"/>
              </w:rPr>
              <w:t>киди впали на 45,3%. Тут ідеться</w:t>
            </w:r>
            <w:r>
              <w:rPr>
                <w:color w:val="231F20"/>
                <w:spacing w:val="65"/>
                <w:sz w:val="22"/>
              </w:rPr>
              <w:t>  </w:t>
            </w:r>
            <w:r>
              <w:rPr>
                <w:color w:val="231F20"/>
                <w:w w:val="80"/>
                <w:sz w:val="22"/>
              </w:rPr>
              <w:t>11,4%,</w:t>
            </w:r>
            <w:r>
              <w:rPr>
                <w:color w:val="231F20"/>
                <w:spacing w:val="-18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а</w:t>
            </w:r>
            <w:r>
              <w:rPr>
                <w:color w:val="231F20"/>
                <w:spacing w:val="-18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також</w:t>
            </w:r>
            <w:r>
              <w:rPr>
                <w:color w:val="231F20"/>
                <w:spacing w:val="-18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транспорт</w:t>
            </w:r>
            <w:r>
              <w:rPr>
                <w:color w:val="231F20"/>
                <w:spacing w:val="-18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із</w:t>
            </w:r>
            <w:r>
              <w:rPr>
                <w:color w:val="231F20"/>
                <w:spacing w:val="-18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10,9%</w:t>
            </w:r>
            <w:r>
              <w:rPr>
                <w:color w:val="231F20"/>
                <w:spacing w:val="66"/>
                <w:sz w:val="22"/>
              </w:rPr>
              <w:t>  </w:t>
            </w:r>
            <w:r>
              <w:rPr>
                <w:color w:val="231F20"/>
                <w:w w:val="80"/>
                <w:sz w:val="22"/>
              </w:rPr>
              <w:t>(+9,5%), Кіпр (+10,7%) та Мальту,</w:t>
            </w:r>
            <w:r>
              <w:rPr>
                <w:color w:val="231F20"/>
                <w:spacing w:val="65"/>
                <w:sz w:val="22"/>
              </w:rPr>
              <w:t>  </w:t>
            </w:r>
            <w:r>
              <w:rPr>
                <w:color w:val="231F20"/>
                <w:w w:val="80"/>
                <w:sz w:val="22"/>
              </w:rPr>
              <w:t>СО2</w:t>
            </w:r>
            <w:r>
              <w:rPr>
                <w:color w:val="231F20"/>
                <w:spacing w:val="-10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на</w:t>
            </w:r>
            <w:r>
              <w:rPr>
                <w:color w:val="231F20"/>
                <w:spacing w:val="-10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понад</w:t>
            </w:r>
            <w:r>
              <w:rPr>
                <w:color w:val="231F20"/>
                <w:spacing w:val="-10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65%</w:t>
            </w:r>
            <w:r>
              <w:rPr>
                <w:color w:val="231F20"/>
                <w:spacing w:val="-10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до</w:t>
            </w:r>
            <w:r>
              <w:rPr>
                <w:color w:val="231F20"/>
                <w:spacing w:val="-10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2035-го.</w:t>
            </w:r>
          </w:p>
          <w:p>
            <w:pPr>
              <w:pStyle w:val="TableParagraph"/>
              <w:spacing w:line="187" w:lineRule="exact"/>
              <w:jc w:val="both"/>
              <w:rPr>
                <w:sz w:val="22"/>
              </w:rPr>
            </w:pPr>
            <w:r>
              <w:rPr>
                <w:color w:val="231F20"/>
                <w:w w:val="80"/>
                <w:sz w:val="22"/>
              </w:rPr>
              <w:t>СО2.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Ця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цифра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охоплює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всі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види</w:t>
            </w:r>
            <w:r>
              <w:rPr>
                <w:color w:val="231F20"/>
                <w:spacing w:val="46"/>
                <w:sz w:val="22"/>
              </w:rPr>
              <w:t>  </w:t>
            </w:r>
            <w:r>
              <w:rPr>
                <w:color w:val="231F20"/>
                <w:w w:val="80"/>
                <w:sz w:val="22"/>
              </w:rPr>
              <w:t>про</w:t>
            </w:r>
            <w:r>
              <w:rPr>
                <w:color w:val="231F20"/>
                <w:spacing w:val="-7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сукупне</w:t>
            </w:r>
            <w:r>
              <w:rPr>
                <w:color w:val="231F20"/>
                <w:spacing w:val="-9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забруднення</w:t>
            </w:r>
            <w:r>
              <w:rPr>
                <w:color w:val="231F20"/>
                <w:spacing w:val="-9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від</w:t>
            </w:r>
            <w:r>
              <w:rPr>
                <w:color w:val="231F20"/>
                <w:spacing w:val="-9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по-</w:t>
            </w:r>
            <w:r>
              <w:rPr>
                <w:color w:val="231F20"/>
                <w:spacing w:val="49"/>
                <w:sz w:val="22"/>
              </w:rPr>
              <w:t>  </w:t>
            </w:r>
            <w:r>
              <w:rPr>
                <w:color w:val="231F20"/>
                <w:w w:val="80"/>
                <w:sz w:val="22"/>
              </w:rPr>
              <w:t>зростання.</w:t>
            </w:r>
            <w:r>
              <w:rPr>
                <w:color w:val="231F20"/>
                <w:spacing w:val="47"/>
                <w:w w:val="15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Джерело:</w:t>
            </w:r>
            <w:r>
              <w:rPr>
                <w:color w:val="231F20"/>
                <w:spacing w:val="47"/>
                <w:w w:val="15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Євростат</w:t>
            </w:r>
            <w:r>
              <w:rPr>
                <w:color w:val="231F20"/>
                <w:spacing w:val="49"/>
                <w:sz w:val="22"/>
              </w:rPr>
              <w:t>  </w:t>
            </w:r>
            <w:r>
              <w:rPr>
                <w:color w:val="231F20"/>
                <w:w w:val="80"/>
                <w:sz w:val="22"/>
              </w:rPr>
              <w:t>для</w:t>
            </w:r>
            <w:r>
              <w:rPr>
                <w:color w:val="231F20"/>
                <w:spacing w:val="6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якої</w:t>
            </w:r>
            <w:r>
              <w:rPr>
                <w:color w:val="231F20"/>
                <w:spacing w:val="5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зафіксовано</w:t>
            </w:r>
            <w:r>
              <w:rPr>
                <w:color w:val="231F20"/>
                <w:spacing w:val="5"/>
                <w:sz w:val="22"/>
              </w:rPr>
              <w:t> </w:t>
            </w:r>
            <w:r>
              <w:rPr>
                <w:color w:val="231F20"/>
                <w:spacing w:val="-2"/>
                <w:w w:val="80"/>
                <w:sz w:val="22"/>
              </w:rPr>
              <w:t>приголом-</w:t>
            </w:r>
          </w:p>
          <w:p>
            <w:pPr>
              <w:pStyle w:val="TableParagraph"/>
              <w:spacing w:line="187" w:lineRule="auto" w:before="18"/>
              <w:ind w:right="205"/>
              <w:jc w:val="both"/>
              <w:rPr>
                <w:sz w:val="22"/>
              </w:rPr>
            </w:pPr>
            <w:r>
              <w:rPr>
                <w:color w:val="231F20"/>
                <w:w w:val="85"/>
                <w:sz w:val="22"/>
              </w:rPr>
              <w:t>діяльності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може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здаватися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ко-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стачання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енергії,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газу,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пари,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Лідерство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серед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країн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період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шливий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стрибок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+169,4%.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Дже-</w:t>
            </w:r>
            <w:r>
              <w:rPr>
                <w:color w:val="231F20"/>
                <w:spacing w:val="40"/>
                <w:sz w:val="22"/>
              </w:rPr>
              <w:t>  </w:t>
            </w:r>
            <w:r>
              <w:rPr>
                <w:color w:val="231F20"/>
                <w:w w:val="85"/>
                <w:sz w:val="22"/>
              </w:rPr>
              <w:t>Джерело:</w:t>
            </w:r>
            <w:r>
              <w:rPr>
                <w:color w:val="231F20"/>
                <w:spacing w:val="80"/>
                <w:sz w:val="22"/>
              </w:rPr>
              <w:t> </w:t>
            </w:r>
            <w:hyperlink r:id="rId5">
              <w:r>
                <w:rPr>
                  <w:color w:val="231F20"/>
                  <w:w w:val="85"/>
                  <w:sz w:val="22"/>
                </w:rPr>
                <w:t>https://ecopolitic</w:t>
              </w:r>
            </w:hyperlink>
            <w:r>
              <w:rPr>
                <w:color w:val="231F20"/>
                <w:w w:val="85"/>
                <w:sz w:val="22"/>
              </w:rPr>
              <w:t>. лосальною.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Проте,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статисти-</w:t>
            </w:r>
            <w:r>
              <w:rPr>
                <w:color w:val="231F20"/>
                <w:spacing w:val="56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кож</w:t>
            </w:r>
            <w:r>
              <w:rPr>
                <w:color w:val="231F20"/>
                <w:spacing w:val="3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</w:t>
            </w:r>
            <w:r>
              <w:rPr>
                <w:color w:val="231F20"/>
                <w:spacing w:val="4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кондиціонування</w:t>
            </w:r>
            <w:r>
              <w:rPr>
                <w:color w:val="231F20"/>
                <w:spacing w:val="3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пові-</w:t>
            </w:r>
            <w:r>
              <w:rPr>
                <w:color w:val="231F20"/>
                <w:spacing w:val="56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між</w:t>
            </w:r>
            <w:r>
              <w:rPr>
                <w:color w:val="231F20"/>
                <w:spacing w:val="-23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2015</w:t>
            </w:r>
            <w:r>
              <w:rPr>
                <w:color w:val="231F20"/>
                <w:spacing w:val="-2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</w:t>
            </w:r>
            <w:r>
              <w:rPr>
                <w:color w:val="231F20"/>
                <w:spacing w:val="-23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2025</w:t>
            </w:r>
            <w:r>
              <w:rPr>
                <w:color w:val="231F20"/>
                <w:spacing w:val="-23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роками</w:t>
            </w:r>
            <w:r>
              <w:rPr>
                <w:color w:val="231F20"/>
                <w:spacing w:val="-23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</w:t>
            </w:r>
            <w:r>
              <w:rPr>
                <w:color w:val="231F20"/>
                <w:spacing w:val="-23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23</w:t>
            </w:r>
            <w:r>
              <w:rPr>
                <w:color w:val="231F20"/>
                <w:spacing w:val="-23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кра-</w:t>
            </w:r>
            <w:r>
              <w:rPr>
                <w:color w:val="231F20"/>
                <w:spacing w:val="56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рело:</w:t>
            </w:r>
            <w:r>
              <w:rPr>
                <w:color w:val="231F20"/>
                <w:spacing w:val="-1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Євростат</w:t>
            </w:r>
            <w:r>
              <w:rPr>
                <w:color w:val="231F20"/>
                <w:spacing w:val="-1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ЕкоПолітика</w:t>
            </w:r>
            <w:r>
              <w:rPr>
                <w:color w:val="231F20"/>
                <w:spacing w:val="-20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пові-</w:t>
            </w:r>
            <w:r>
              <w:rPr>
                <w:color w:val="231F20"/>
                <w:spacing w:val="61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com.ua/ua/</w:t>
            </w:r>
          </w:p>
          <w:p>
            <w:pPr>
              <w:pStyle w:val="TableParagraph"/>
              <w:spacing w:line="187" w:lineRule="auto" w:before="2"/>
              <w:ind w:right="238"/>
              <w:jc w:val="both"/>
              <w:rPr>
                <w:sz w:val="22"/>
              </w:rPr>
            </w:pPr>
            <w:r>
              <w:rPr>
                <w:color w:val="231F20"/>
                <w:w w:val="85"/>
                <w:sz w:val="22"/>
              </w:rPr>
              <w:t>кою,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вона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17,2%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менша,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ніж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тря.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самий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період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33,3%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їнах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Європейського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Союзу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вики-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домляла,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вже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2030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року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ЄС</w:t>
            </w:r>
            <w:r>
              <w:rPr>
                <w:color w:val="231F20"/>
                <w:spacing w:val="7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news/u-ies-za-desyat-rokiv-vikidi-</w:t>
            </w:r>
            <w:r>
              <w:rPr>
                <w:color w:val="231F20"/>
                <w:spacing w:val="-2"/>
                <w:w w:val="85"/>
                <w:sz w:val="22"/>
              </w:rPr>
              <w:t>було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за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десять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років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до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того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—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у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зменшився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обсяг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викидів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у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гірни-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ди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зменшилися.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Найпозитивнішу</w:t>
            </w:r>
            <w:r>
              <w:rPr>
                <w:color w:val="231F20"/>
                <w:spacing w:val="47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планує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скоротити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викиди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парни-</w:t>
            </w:r>
            <w:r>
              <w:rPr>
                <w:color w:val="231F20"/>
                <w:spacing w:val="78"/>
                <w:w w:val="150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parnikovih-gaziv-vpali-na-17-yaki-</w:t>
            </w:r>
            <w:r>
              <w:rPr>
                <w:color w:val="231F20"/>
                <w:w w:val="85"/>
                <w:sz w:val="22"/>
              </w:rPr>
              <w:t>2015-му.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повідомляє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Єв-</w:t>
            </w:r>
            <w:r>
              <w:rPr>
                <w:color w:val="231F20"/>
                <w:spacing w:val="55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човидобувній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промисловості,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56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динаміку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продемонструвала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Ес-</w:t>
            </w:r>
            <w:r>
              <w:rPr>
                <w:color w:val="231F20"/>
                <w:spacing w:val="55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кових</w:t>
            </w:r>
            <w:r>
              <w:rPr>
                <w:color w:val="231F20"/>
                <w:spacing w:val="-1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газів</w:t>
            </w:r>
            <w:r>
              <w:rPr>
                <w:color w:val="231F20"/>
                <w:spacing w:val="-1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1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62%</w:t>
            </w:r>
            <w:r>
              <w:rPr>
                <w:color w:val="231F20"/>
                <w:spacing w:val="-1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</w:t>
            </w:r>
            <w:r>
              <w:rPr>
                <w:color w:val="231F20"/>
                <w:spacing w:val="-1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рівня</w:t>
            </w:r>
            <w:r>
              <w:rPr>
                <w:color w:val="231F20"/>
                <w:spacing w:val="-1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1990</w:t>
            </w:r>
            <w:r>
              <w:rPr>
                <w:color w:val="231F20"/>
                <w:spacing w:val="65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kraini-v-liderah/</w:t>
            </w:r>
          </w:p>
          <w:p>
            <w:pPr>
              <w:pStyle w:val="TableParagraph"/>
              <w:spacing w:line="187" w:lineRule="auto" w:before="2"/>
              <w:ind w:right="1130"/>
              <w:jc w:val="both"/>
              <w:rPr>
                <w:sz w:val="22"/>
              </w:rPr>
            </w:pPr>
            <w:r>
              <w:rPr>
                <w:color w:val="231F20"/>
                <w:w w:val="85"/>
                <w:sz w:val="22"/>
              </w:rPr>
              <w:t>ростат,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посилаючись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попере-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16%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—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виробництва,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14,7%</w:t>
            </w:r>
            <w:r>
              <w:rPr>
                <w:color w:val="231F20"/>
                <w:spacing w:val="32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тонія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із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падінням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викидів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СО2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року. Мета на 2040-й — скоро-</w:t>
            </w:r>
            <w:r>
              <w:rPr>
                <w:color w:val="231F20"/>
                <w:spacing w:val="80"/>
                <w:sz w:val="22"/>
              </w:rPr>
              <w:t>  </w:t>
            </w:r>
            <w:r>
              <w:rPr>
                <w:color w:val="231F20"/>
                <w:w w:val="85"/>
                <w:sz w:val="22"/>
              </w:rPr>
              <w:t>©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Ecopolitic.com.ua дній</w:t>
            </w:r>
            <w:r>
              <w:rPr>
                <w:color w:val="231F20"/>
                <w:spacing w:val="-10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звіт</w:t>
            </w:r>
            <w:r>
              <w:rPr>
                <w:color w:val="231F20"/>
                <w:spacing w:val="-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-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2025</w:t>
            </w:r>
            <w:r>
              <w:rPr>
                <w:color w:val="231F20"/>
                <w:spacing w:val="-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рік.</w:t>
            </w:r>
            <w:r>
              <w:rPr>
                <w:color w:val="231F20"/>
                <w:spacing w:val="-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Динаміка</w:t>
            </w:r>
            <w:r>
              <w:rPr>
                <w:color w:val="231F20"/>
                <w:spacing w:val="-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56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—</w:t>
            </w:r>
            <w:r>
              <w:rPr>
                <w:color w:val="231F20"/>
                <w:spacing w:val="-2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</w:t>
            </w:r>
            <w:r>
              <w:rPr>
                <w:color w:val="231F20"/>
                <w:spacing w:val="-2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домогосподарств,</w:t>
            </w:r>
            <w:r>
              <w:rPr>
                <w:color w:val="231F20"/>
                <w:spacing w:val="-2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2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11,9%</w:t>
            </w:r>
            <w:r>
              <w:rPr>
                <w:color w:val="231F20"/>
                <w:spacing w:val="56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41,7%.</w:t>
            </w:r>
            <w:r>
              <w:rPr>
                <w:color w:val="231F20"/>
                <w:spacing w:val="-1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</w:t>
            </w:r>
            <w:r>
              <w:rPr>
                <w:color w:val="231F20"/>
                <w:spacing w:val="-1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трійці</w:t>
            </w:r>
            <w:r>
              <w:rPr>
                <w:color w:val="231F20"/>
                <w:spacing w:val="-1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лідерів</w:t>
            </w:r>
            <w:r>
              <w:rPr>
                <w:color w:val="231F20"/>
                <w:spacing w:val="-1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також</w:t>
            </w:r>
            <w:r>
              <w:rPr>
                <w:color w:val="231F20"/>
                <w:spacing w:val="-1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Фін-</w:t>
            </w:r>
            <w:r>
              <w:rPr>
                <w:color w:val="231F20"/>
                <w:spacing w:val="55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чення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2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90%.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</w:t>
            </w:r>
            <w:r>
              <w:rPr>
                <w:color w:val="231F20"/>
                <w:spacing w:val="-2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секторах,</w:t>
            </w:r>
            <w:r>
              <w:rPr>
                <w:color w:val="231F20"/>
                <w:spacing w:val="-1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охо-</w:t>
            </w:r>
          </w:p>
          <w:p>
            <w:pPr>
              <w:pStyle w:val="TableParagraph"/>
              <w:spacing w:line="170" w:lineRule="auto" w:before="128"/>
              <w:ind w:left="100" w:right="124"/>
              <w:jc w:val="center"/>
              <w:rPr>
                <w:b/>
                <w:sz w:val="80"/>
              </w:rPr>
            </w:pPr>
            <w:r>
              <w:rPr>
                <w:b/>
                <w:color w:val="231F20"/>
                <w:spacing w:val="-4"/>
                <w:w w:val="75"/>
                <w:sz w:val="80"/>
              </w:rPr>
              <w:t>Єврокомісія</w:t>
            </w:r>
            <w:r>
              <w:rPr>
                <w:b/>
                <w:color w:val="231F20"/>
                <w:spacing w:val="-45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4"/>
                <w:w w:val="75"/>
                <w:sz w:val="80"/>
              </w:rPr>
              <w:t>дала</w:t>
            </w:r>
            <w:r>
              <w:rPr>
                <w:b/>
                <w:color w:val="231F20"/>
                <w:spacing w:val="-45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4"/>
                <w:w w:val="75"/>
                <w:sz w:val="80"/>
              </w:rPr>
              <w:t>рекомендації</w:t>
            </w:r>
            <w:r>
              <w:rPr>
                <w:b/>
                <w:color w:val="231F20"/>
                <w:spacing w:val="-45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4"/>
                <w:w w:val="75"/>
                <w:sz w:val="80"/>
              </w:rPr>
              <w:t>Україні</w:t>
            </w:r>
            <w:r>
              <w:rPr>
                <w:b/>
                <w:color w:val="231F20"/>
                <w:spacing w:val="-45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4"/>
                <w:w w:val="75"/>
                <w:sz w:val="80"/>
              </w:rPr>
              <w:t>щодо</w:t>
            </w:r>
            <w:r>
              <w:rPr>
                <w:b/>
                <w:color w:val="231F20"/>
                <w:spacing w:val="-45"/>
                <w:w w:val="75"/>
                <w:sz w:val="80"/>
              </w:rPr>
              <w:t> </w:t>
            </w:r>
            <w:r>
              <w:rPr>
                <w:b/>
                <w:color w:val="231F20"/>
                <w:spacing w:val="-4"/>
                <w:w w:val="75"/>
                <w:sz w:val="80"/>
              </w:rPr>
              <w:t>змін </w:t>
            </w:r>
            <w:r>
              <w:rPr>
                <w:b/>
                <w:color w:val="231F20"/>
                <w:w w:val="75"/>
                <w:sz w:val="80"/>
              </w:rPr>
              <w:t>законопроєкту</w:t>
            </w:r>
            <w:r>
              <w:rPr>
                <w:b/>
                <w:color w:val="231F20"/>
                <w:spacing w:val="-41"/>
                <w:w w:val="75"/>
                <w:sz w:val="80"/>
              </w:rPr>
              <w:t> </w:t>
            </w:r>
            <w:r>
              <w:rPr>
                <w:b/>
                <w:color w:val="231F20"/>
                <w:w w:val="75"/>
                <w:sz w:val="80"/>
              </w:rPr>
              <w:t>про</w:t>
            </w:r>
            <w:r>
              <w:rPr>
                <w:b/>
                <w:color w:val="231F20"/>
                <w:spacing w:val="-41"/>
                <w:w w:val="75"/>
                <w:sz w:val="80"/>
              </w:rPr>
              <w:t> </w:t>
            </w:r>
            <w:r>
              <w:rPr>
                <w:b/>
                <w:color w:val="231F20"/>
                <w:w w:val="75"/>
                <w:sz w:val="80"/>
              </w:rPr>
              <w:t>національну</w:t>
            </w:r>
            <w:r>
              <w:rPr>
                <w:b/>
                <w:color w:val="231F20"/>
                <w:spacing w:val="-41"/>
                <w:w w:val="75"/>
                <w:sz w:val="80"/>
              </w:rPr>
              <w:t> </w:t>
            </w:r>
            <w:r>
              <w:rPr>
                <w:b/>
                <w:color w:val="231F20"/>
                <w:w w:val="75"/>
                <w:sz w:val="80"/>
              </w:rPr>
              <w:t>СТВ</w:t>
            </w:r>
          </w:p>
          <w:p>
            <w:pPr>
              <w:pStyle w:val="TableParagraph"/>
              <w:spacing w:line="187" w:lineRule="auto" w:before="204"/>
              <w:ind w:left="194" w:right="148" w:firstLine="226"/>
              <w:jc w:val="both"/>
              <w:rPr>
                <w:sz w:val="22"/>
              </w:rPr>
            </w:pPr>
            <w:r>
              <w:rPr>
                <w:color w:val="231F20"/>
                <w:w w:val="85"/>
                <w:sz w:val="22"/>
              </w:rPr>
              <w:t>Система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має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бути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максималь-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ненню.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Водночас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загальна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оцінка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Однак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Брюсселі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вважають,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значити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сукупне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обмеження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ви-</w:t>
            </w:r>
            <w:r>
              <w:rPr>
                <w:color w:val="231F20"/>
                <w:spacing w:val="36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спрямовуватися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кліматичні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ці-но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наближена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європейської,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законопроєкту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позитивною: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третю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фазу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варто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оформлюва-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кидів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вже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першій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фазі.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Розпо-</w:t>
            </w:r>
            <w:r>
              <w:rPr>
                <w:color w:val="231F20"/>
                <w:spacing w:val="32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лі: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розвиток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ВДЕ,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енергоефектив-щоб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уникнути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турбулентності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Єврокомісії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відзначили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суттєвий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як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окрему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національну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стадію,</w:t>
            </w:r>
            <w:r>
              <w:rPr>
                <w:color w:val="231F20"/>
                <w:spacing w:val="5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діл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квот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Зауваження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також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стосу-</w:t>
            </w:r>
            <w:r>
              <w:rPr>
                <w:color w:val="231F20"/>
                <w:spacing w:val="7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ність,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декарбонізацію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промисло-</w:t>
            </w:r>
            <w:r>
              <w:rPr>
                <w:color w:val="231F20"/>
                <w:w w:val="90"/>
                <w:sz w:val="22"/>
              </w:rPr>
              <w:t>при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їх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фактичному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злитті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тре-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прогрес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України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створенні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оскільки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після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вступу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українська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ються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безкоштовного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розподілу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вості,</w:t>
            </w:r>
            <w:r>
              <w:rPr>
                <w:color w:val="231F20"/>
                <w:spacing w:val="-9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транспорт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та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інновації. </w:t>
            </w:r>
            <w:r>
              <w:rPr>
                <w:color w:val="231F20"/>
                <w:w w:val="85"/>
                <w:sz w:val="22"/>
              </w:rPr>
              <w:t>тій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фазі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Генеральний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директорат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власної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СТВ.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Повна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інтеграція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система</w:t>
            </w:r>
            <w:r>
              <w:rPr>
                <w:color w:val="231F20"/>
                <w:w w:val="85"/>
                <w:sz w:val="22"/>
              </w:rPr>
              <w:t> припинить</w:t>
            </w:r>
            <w:r>
              <w:rPr>
                <w:color w:val="231F20"/>
                <w:w w:val="85"/>
                <w:sz w:val="22"/>
              </w:rPr>
              <w:t> самостійне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квот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для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секторів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із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високим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ри-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Окремо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рекомендовано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посили-Європейської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комісії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питань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Ключовий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принцип,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якому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існування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буде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заміщена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пра-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зиком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витоку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вуглецю.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Європей-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ти</w:t>
            </w:r>
            <w:r>
              <w:rPr>
                <w:color w:val="231F20"/>
                <w:w w:val="85"/>
                <w:sz w:val="22"/>
              </w:rPr>
              <w:t> прозорість</w:t>
            </w:r>
            <w:r>
              <w:rPr>
                <w:color w:val="231F20"/>
                <w:w w:val="85"/>
                <w:sz w:val="22"/>
              </w:rPr>
              <w:t> управління</w:t>
            </w:r>
            <w:r>
              <w:rPr>
                <w:color w:val="231F20"/>
                <w:w w:val="85"/>
                <w:sz w:val="22"/>
              </w:rPr>
              <w:t> май-</w:t>
            </w:r>
            <w:r>
              <w:rPr>
                <w:color w:val="231F20"/>
                <w:w w:val="90"/>
                <w:sz w:val="22"/>
              </w:rPr>
              <w:t>зміни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клімату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надав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низку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реко-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полягають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європейські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експер-</w:t>
            </w:r>
            <w:r>
              <w:rPr>
                <w:color w:val="231F20"/>
                <w:spacing w:val="11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вилами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Євросоюзу.</w:t>
            </w:r>
            <w:r>
              <w:rPr>
                <w:color w:val="231F20"/>
                <w:spacing w:val="-9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Стимули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та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ські</w:t>
            </w:r>
            <w:r>
              <w:rPr>
                <w:color w:val="231F20"/>
                <w:w w:val="90"/>
                <w:sz w:val="22"/>
              </w:rPr>
              <w:t> експерти</w:t>
            </w:r>
            <w:r>
              <w:rPr>
                <w:color w:val="231F20"/>
                <w:w w:val="90"/>
                <w:sz w:val="22"/>
              </w:rPr>
              <w:t> пропонують</w:t>
            </w:r>
            <w:r>
              <w:rPr>
                <w:color w:val="231F20"/>
                <w:w w:val="90"/>
                <w:sz w:val="22"/>
              </w:rPr>
              <w:t> не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бутнім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Фондом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модернізації </w:t>
            </w:r>
            <w:r>
              <w:rPr>
                <w:color w:val="231F20"/>
                <w:w w:val="85"/>
                <w:sz w:val="22"/>
              </w:rPr>
              <w:t>мендацій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зауважень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україн-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ти,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українська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модель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має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</w:t>
            </w:r>
            <w:r>
              <w:rPr>
                <w:color w:val="231F20"/>
                <w:spacing w:val="56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прозорість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Окремий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блок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заува-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створювати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окремі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українські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України.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Після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аналізу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всіх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заува-ського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законопроєкту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«Про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заса-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самого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початку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будуватися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ло-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жень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стосується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так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званих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сер-</w:t>
            </w:r>
            <w:r>
              <w:rPr>
                <w:color w:val="231F20"/>
                <w:spacing w:val="4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правила,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орієнтуватися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жень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—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європейських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інсти-</w:t>
            </w:r>
            <w:r>
              <w:rPr>
                <w:color w:val="231F20"/>
                <w:w w:val="80"/>
                <w:sz w:val="22"/>
              </w:rPr>
              <w:t>ди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функціонування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національної</w:t>
            </w:r>
            <w:r>
              <w:rPr>
                <w:color w:val="231F20"/>
                <w:spacing w:val="35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гікою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EU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ETS.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Йдеться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про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макси-</w:t>
            </w:r>
            <w:r>
              <w:rPr>
                <w:color w:val="231F20"/>
                <w:spacing w:val="80"/>
                <w:w w:val="15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тифікатів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декарбонізаційного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за-</w:t>
            </w:r>
            <w:r>
              <w:rPr>
                <w:color w:val="231F20"/>
                <w:spacing w:val="80"/>
                <w:w w:val="15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релік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секторів,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уже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визначених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у</w:t>
            </w:r>
            <w:r>
              <w:rPr>
                <w:color w:val="231F20"/>
                <w:spacing w:val="80"/>
                <w:w w:val="15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туцій,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бізнесу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та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громадськості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— </w:t>
            </w:r>
            <w:r>
              <w:rPr>
                <w:color w:val="231F20"/>
                <w:w w:val="85"/>
                <w:sz w:val="22"/>
              </w:rPr>
              <w:t>системи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торгівлі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квотами».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Вони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мальне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наближення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правил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рахування.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Європейська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сторона</w:t>
            </w:r>
            <w:r>
              <w:rPr>
                <w:color w:val="231F20"/>
                <w:spacing w:val="23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ЄС.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Аргумент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простий: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спеціальні</w:t>
            </w:r>
            <w:r>
              <w:rPr>
                <w:color w:val="231F20"/>
                <w:spacing w:val="7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Мінекономіки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планує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доопрацю-стосуються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архітектури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системи,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ЄС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сферами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охоплення,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секто-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застерігає,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надмірне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вико-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умови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Євросоюзі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діють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лише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1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вати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законопроєкт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провести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до-механізмів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ціноутворення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й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ви-</w:t>
            </w:r>
            <w:r>
              <w:rPr>
                <w:color w:val="231F20"/>
                <w:spacing w:val="3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рами,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механізмами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моніторингу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ристання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такого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механізму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може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2030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року,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інтеграція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України,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даткове</w:t>
            </w:r>
            <w:r>
              <w:rPr>
                <w:color w:val="231F20"/>
                <w:w w:val="85"/>
                <w:sz w:val="22"/>
              </w:rPr>
              <w:t> обговорення</w:t>
            </w:r>
            <w:r>
              <w:rPr>
                <w:color w:val="231F20"/>
                <w:w w:val="85"/>
                <w:sz w:val="22"/>
              </w:rPr>
              <w:t> зі</w:t>
            </w:r>
            <w:r>
              <w:rPr>
                <w:color w:val="231F20"/>
                <w:w w:val="85"/>
                <w:sz w:val="22"/>
              </w:rPr>
              <w:t> стейк-користання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доходів.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Україні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ра-</w:t>
            </w:r>
            <w:r>
              <w:rPr>
                <w:color w:val="231F20"/>
                <w:spacing w:val="5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ціноутворення.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Документ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має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спотворити</w:t>
            </w:r>
            <w:r>
              <w:rPr>
                <w:color w:val="231F20"/>
                <w:spacing w:val="37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ринок:</w:t>
            </w:r>
            <w:r>
              <w:rPr>
                <w:color w:val="231F20"/>
                <w:spacing w:val="37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оператори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ймовірно,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відбудеться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вже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після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холдерами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перед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поданням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до-</w:t>
            </w:r>
            <w:r>
              <w:rPr>
                <w:color w:val="231F20"/>
                <w:w w:val="80"/>
                <w:sz w:val="22"/>
              </w:rPr>
              <w:t>дять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врахувати,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що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її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НСТВ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з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тре-</w:t>
            </w:r>
            <w:r>
              <w:rPr>
                <w:color w:val="231F20"/>
                <w:spacing w:val="38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бути повністю сумісним із євро-</w:t>
            </w:r>
            <w:r>
              <w:rPr>
                <w:color w:val="231F20"/>
                <w:spacing w:val="40"/>
                <w:sz w:val="22"/>
              </w:rPr>
              <w:t>  </w:t>
            </w:r>
            <w:r>
              <w:rPr>
                <w:color w:val="231F20"/>
                <w:w w:val="80"/>
                <w:sz w:val="22"/>
              </w:rPr>
              <w:t>обиратимуть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їх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замість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повноцін-</w:t>
            </w:r>
            <w:r>
              <w:rPr>
                <w:color w:val="231F20"/>
                <w:spacing w:val="40"/>
                <w:sz w:val="22"/>
              </w:rPr>
              <w:t>  </w:t>
            </w:r>
            <w:r>
              <w:rPr>
                <w:color w:val="231F20"/>
                <w:w w:val="80"/>
                <w:sz w:val="22"/>
              </w:rPr>
              <w:t>цього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періоду.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Окрему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увагу</w:t>
            </w:r>
            <w:r>
              <w:rPr>
                <w:color w:val="231F20"/>
                <w:spacing w:val="-4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при-</w:t>
            </w:r>
            <w:r>
              <w:rPr>
                <w:color w:val="231F20"/>
                <w:spacing w:val="40"/>
                <w:sz w:val="22"/>
              </w:rPr>
              <w:t>  </w:t>
            </w:r>
            <w:r>
              <w:rPr>
                <w:color w:val="231F20"/>
                <w:w w:val="80"/>
                <w:sz w:val="22"/>
              </w:rPr>
              <w:t>кумента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до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Кабміну.</w:t>
            </w:r>
            <w:r>
              <w:rPr>
                <w:color w:val="231F20"/>
                <w:spacing w:val="-3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ЕкоПолітика </w:t>
            </w:r>
            <w:r>
              <w:rPr>
                <w:color w:val="231F20"/>
                <w:w w:val="85"/>
                <w:sz w:val="22"/>
              </w:rPr>
              <w:t>тьої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фази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фактично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зникне,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інте-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пейськими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нормами,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щоби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пере-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ної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купівлі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квот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аукціонах.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ділено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морському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транспорту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раніше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публікувала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зауваження грувавшись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EU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ETS,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тож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біль-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хід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ETS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виявився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максимально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одна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критична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рекомендація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—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авіації.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Брюссель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рекомендує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ще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законопроєкту,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які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виникли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 шість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змін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спрямована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лікві-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плавним.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Самі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перехідні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періоди</w:t>
            </w:r>
            <w:r>
              <w:rPr>
                <w:color w:val="231F20"/>
                <w:spacing w:val="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запровадити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чіткіше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цінове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регу-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перших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етапів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формувати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для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Європейської</w:t>
            </w:r>
            <w:r>
              <w:rPr>
                <w:color w:val="231F20"/>
                <w:spacing w:val="28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Бізнес</w:t>
            </w:r>
            <w:r>
              <w:rPr>
                <w:color w:val="231F20"/>
                <w:spacing w:val="28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Асоціації. </w:t>
            </w:r>
            <w:r>
              <w:rPr>
                <w:color w:val="231F20"/>
                <w:w w:val="90"/>
                <w:sz w:val="22"/>
              </w:rPr>
              <w:t>дацію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відмінностей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і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суперечнос-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рада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ЄС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затвердить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окремо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лювання.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У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Єврокомісії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радять</w:t>
            </w:r>
            <w:r>
              <w:rPr>
                <w:color w:val="231F20"/>
                <w:spacing w:val="26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цих</w:t>
            </w:r>
            <w:r>
              <w:rPr>
                <w:color w:val="231F20"/>
                <w:spacing w:val="80"/>
                <w:w w:val="15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секторів</w:t>
            </w:r>
            <w:r>
              <w:rPr>
                <w:color w:val="231F20"/>
                <w:spacing w:val="80"/>
                <w:w w:val="15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повноцінні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Про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те,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як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зробити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майбутню</w:t>
            </w:r>
            <w:r>
              <w:rPr>
                <w:color w:val="231F20"/>
                <w:spacing w:val="-10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сис-</w:t>
            </w:r>
            <w:r>
              <w:rPr>
                <w:color w:val="231F20"/>
                <w:w w:val="85"/>
                <w:sz w:val="22"/>
              </w:rPr>
              <w:t>тей.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це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ЕкоПолітиці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стало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встановленому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порядку,</w:t>
            </w:r>
            <w:r>
              <w:rPr>
                <w:color w:val="231F20"/>
                <w:spacing w:val="17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який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переглянути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механізм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мінімаль-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зобов’язання</w:t>
            </w:r>
            <w:r>
              <w:rPr>
                <w:color w:val="231F20"/>
                <w:spacing w:val="-2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щодо</w:t>
            </w:r>
            <w:r>
              <w:rPr>
                <w:color w:val="231F20"/>
                <w:spacing w:val="-2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анулювання</w:t>
            </w:r>
            <w:r>
              <w:rPr>
                <w:color w:val="231F20"/>
                <w:spacing w:val="4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тему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торгівлі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викидами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ефектив-домо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під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час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робочої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наради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Мі-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відповідатиме</w:t>
            </w:r>
            <w:r>
              <w:rPr>
                <w:color w:val="231F20"/>
                <w:spacing w:val="-3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принципам</w:t>
            </w:r>
            <w:r>
              <w:rPr>
                <w:color w:val="231F20"/>
                <w:w w:val="85"/>
                <w:sz w:val="22"/>
              </w:rPr>
              <w:t> всту-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ної</w:t>
            </w:r>
            <w:r>
              <w:rPr>
                <w:color w:val="231F20"/>
                <w:w w:val="85"/>
                <w:sz w:val="22"/>
              </w:rPr>
              <w:t> та</w:t>
            </w:r>
            <w:r>
              <w:rPr>
                <w:color w:val="231F20"/>
                <w:w w:val="85"/>
                <w:sz w:val="22"/>
              </w:rPr>
              <w:t> максимальної</w:t>
            </w:r>
            <w:r>
              <w:rPr>
                <w:color w:val="231F20"/>
                <w:w w:val="85"/>
                <w:sz w:val="22"/>
              </w:rPr>
              <w:t> ціни</w:t>
            </w:r>
            <w:r>
              <w:rPr>
                <w:color w:val="231F20"/>
                <w:w w:val="85"/>
                <w:sz w:val="22"/>
              </w:rPr>
              <w:t> квот,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квот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верифіковані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викиди,</w:t>
            </w:r>
            <w:r>
              <w:rPr>
                <w:color w:val="231F20"/>
                <w:spacing w:val="8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ною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та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справедливою,</w:t>
            </w:r>
            <w:r>
              <w:rPr>
                <w:color w:val="231F20"/>
                <w:spacing w:val="-6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ми</w:t>
            </w:r>
            <w:r>
              <w:rPr>
                <w:color w:val="231F20"/>
                <w:spacing w:val="-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розпо-ністерства</w:t>
            </w:r>
            <w:r>
              <w:rPr>
                <w:color w:val="231F20"/>
                <w:spacing w:val="11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економіки,</w:t>
            </w:r>
            <w:r>
              <w:rPr>
                <w:color w:val="231F20"/>
                <w:spacing w:val="11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довкілля</w:t>
            </w:r>
            <w:r>
              <w:rPr>
                <w:color w:val="231F20"/>
                <w:spacing w:val="56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пу.</w:t>
            </w:r>
            <w:r>
              <w:rPr>
                <w:color w:val="231F20"/>
                <w:spacing w:val="62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Законопроєкт</w:t>
            </w:r>
            <w:r>
              <w:rPr>
                <w:color w:val="231F20"/>
                <w:spacing w:val="78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передбачає</w:t>
            </w:r>
            <w:r>
              <w:rPr>
                <w:color w:val="231F20"/>
                <w:spacing w:val="80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щоб</w:t>
            </w:r>
            <w:r>
              <w:rPr>
                <w:color w:val="231F20"/>
                <w:spacing w:val="-10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зробити</w:t>
            </w:r>
            <w:r>
              <w:rPr>
                <w:color w:val="231F20"/>
                <w:spacing w:val="-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його</w:t>
            </w:r>
            <w:r>
              <w:rPr>
                <w:color w:val="231F20"/>
                <w:spacing w:val="-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більш</w:t>
            </w:r>
            <w:r>
              <w:rPr>
                <w:color w:val="231F20"/>
                <w:spacing w:val="-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прогно-</w:t>
            </w:r>
            <w:r>
              <w:rPr>
                <w:color w:val="231F20"/>
                <w:spacing w:val="80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щоб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уникнути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правових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розри-</w:t>
            </w:r>
            <w:r>
              <w:rPr>
                <w:color w:val="231F20"/>
                <w:spacing w:val="80"/>
                <w:w w:val="150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відали</w:t>
            </w:r>
            <w:r>
              <w:rPr>
                <w:color w:val="231F20"/>
                <w:spacing w:val="-18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</w:t>
            </w:r>
            <w:r>
              <w:rPr>
                <w:color w:val="231F20"/>
                <w:spacing w:val="-1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окремому</w:t>
            </w:r>
            <w:r>
              <w:rPr>
                <w:color w:val="231F20"/>
                <w:spacing w:val="-17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матеріалі.</w:t>
            </w:r>
          </w:p>
          <w:p>
            <w:pPr>
              <w:pStyle w:val="TableParagraph"/>
              <w:tabs>
                <w:tab w:pos="3125" w:val="left" w:leader="none"/>
                <w:tab w:pos="6055" w:val="left" w:leader="none"/>
                <w:tab w:pos="8986" w:val="left" w:leader="none"/>
              </w:tabs>
              <w:spacing w:line="199" w:lineRule="exact"/>
              <w:ind w:left="194"/>
              <w:rPr>
                <w:sz w:val="22"/>
              </w:rPr>
            </w:pPr>
            <w:r>
              <w:rPr>
                <w:color w:val="231F20"/>
                <w:spacing w:val="-2"/>
                <w:w w:val="80"/>
                <w:sz w:val="22"/>
              </w:rPr>
              <w:t>та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w w:val="80"/>
                <w:sz w:val="22"/>
              </w:rPr>
              <w:t>сільського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w w:val="80"/>
                <w:sz w:val="22"/>
              </w:rPr>
              <w:t>господарства.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w w:val="80"/>
                <w:sz w:val="22"/>
              </w:rPr>
              <w:t>У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5"/>
                <w:w w:val="80"/>
                <w:sz w:val="22"/>
              </w:rPr>
              <w:t>ві-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75"/>
                <w:sz w:val="22"/>
              </w:rPr>
              <w:t>три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w w:val="75"/>
                <w:sz w:val="22"/>
              </w:rPr>
              <w:t>фази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w w:val="75"/>
                <w:sz w:val="22"/>
              </w:rPr>
              <w:t>запуску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w w:val="75"/>
                <w:sz w:val="22"/>
              </w:rPr>
              <w:t>системи.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2"/>
                <w:w w:val="75"/>
                <w:sz w:val="22"/>
              </w:rPr>
              <w:t>Перші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5"/>
                <w:sz w:val="22"/>
              </w:rPr>
              <w:t>зованим</w:t>
            </w:r>
            <w:r>
              <w:rPr>
                <w:color w:val="231F20"/>
                <w:spacing w:val="-5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і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поступово</w:t>
            </w:r>
            <w:r>
              <w:rPr>
                <w:color w:val="231F20"/>
                <w:spacing w:val="-4"/>
                <w:w w:val="85"/>
                <w:sz w:val="22"/>
              </w:rPr>
              <w:t> </w:t>
            </w:r>
            <w:r>
              <w:rPr>
                <w:color w:val="231F20"/>
                <w:spacing w:val="-2"/>
                <w:w w:val="85"/>
                <w:sz w:val="22"/>
              </w:rPr>
              <w:t>наближати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0"/>
                <w:sz w:val="22"/>
              </w:rPr>
              <w:t>вів</w:t>
            </w:r>
            <w:r>
              <w:rPr>
                <w:color w:val="231F20"/>
                <w:spacing w:val="-1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під</w:t>
            </w:r>
            <w:r>
              <w:rPr>
                <w:color w:val="231F20"/>
                <w:spacing w:val="-1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час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майбутньої</w:t>
            </w:r>
            <w:r>
              <w:rPr>
                <w:color w:val="231F20"/>
                <w:spacing w:val="-1"/>
                <w:w w:val="80"/>
                <w:sz w:val="22"/>
              </w:rPr>
              <w:t> </w:t>
            </w:r>
            <w:r>
              <w:rPr>
                <w:color w:val="231F20"/>
                <w:spacing w:val="-2"/>
                <w:w w:val="80"/>
                <w:sz w:val="22"/>
              </w:rPr>
              <w:t>інтеграції.</w:t>
            </w:r>
          </w:p>
          <w:p>
            <w:pPr>
              <w:pStyle w:val="TableParagraph"/>
              <w:tabs>
                <w:tab w:pos="3125" w:val="left" w:leader="none"/>
                <w:tab w:pos="6055" w:val="left" w:leader="none"/>
                <w:tab w:pos="8986" w:val="left" w:leader="none"/>
                <w:tab w:pos="12143" w:val="left" w:leader="none"/>
              </w:tabs>
              <w:spacing w:line="187" w:lineRule="auto" w:before="18"/>
              <w:ind w:left="194" w:right="259"/>
              <w:rPr>
                <w:sz w:val="22"/>
              </w:rPr>
            </w:pPr>
            <w:r>
              <w:rPr>
                <w:color w:val="231F20"/>
                <w:w w:val="90"/>
                <w:sz w:val="22"/>
              </w:rPr>
              <w:t>домстві</w:t>
            </w:r>
            <w:r>
              <w:rPr>
                <w:color w:val="231F20"/>
                <w:spacing w:val="19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зазначають,</w:t>
            </w:r>
            <w:r>
              <w:rPr>
                <w:color w:val="231F20"/>
                <w:spacing w:val="19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що</w:t>
            </w:r>
            <w:r>
              <w:rPr>
                <w:color w:val="231F20"/>
                <w:spacing w:val="19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заува-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5"/>
                <w:sz w:val="22"/>
              </w:rPr>
              <w:t>дві — перехідні, третя — фактич-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90"/>
                <w:sz w:val="22"/>
              </w:rPr>
              <w:t>до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рівня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європейського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ринку.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90"/>
                <w:sz w:val="22"/>
              </w:rPr>
              <w:t>Використання коштів Єврокомі-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75"/>
                <w:sz w:val="22"/>
              </w:rPr>
              <w:t>Джерело: © </w:t>
            </w:r>
            <w:r>
              <w:rPr>
                <w:color w:val="231F20"/>
                <w:w w:val="75"/>
                <w:sz w:val="22"/>
              </w:rPr>
              <w:t>Ecopolitic.com.ua </w:t>
            </w:r>
            <w:r>
              <w:rPr>
                <w:color w:val="231F20"/>
                <w:w w:val="85"/>
                <w:sz w:val="22"/>
              </w:rPr>
              <w:t>ження мають робочий характер і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90"/>
                <w:sz w:val="22"/>
              </w:rPr>
              <w:t>на</w:t>
            </w:r>
            <w:r>
              <w:rPr>
                <w:color w:val="231F20"/>
                <w:spacing w:val="39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інтеграція</w:t>
            </w:r>
            <w:r>
              <w:rPr>
                <w:color w:val="231F20"/>
                <w:spacing w:val="39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до</w:t>
            </w:r>
            <w:r>
              <w:rPr>
                <w:color w:val="231F20"/>
                <w:spacing w:val="39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європейської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90"/>
                <w:sz w:val="22"/>
              </w:rPr>
              <w:t>Водночас</w:t>
            </w:r>
            <w:r>
              <w:rPr>
                <w:color w:val="231F20"/>
                <w:spacing w:val="-8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для</w:t>
            </w:r>
            <w:r>
              <w:rPr>
                <w:color w:val="231F20"/>
                <w:spacing w:val="-7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створення</w:t>
            </w:r>
            <w:r>
              <w:rPr>
                <w:color w:val="231F20"/>
                <w:spacing w:val="-7"/>
                <w:w w:val="90"/>
                <w:sz w:val="22"/>
              </w:rPr>
              <w:t> </w:t>
            </w:r>
            <w:r>
              <w:rPr>
                <w:color w:val="231F20"/>
                <w:w w:val="90"/>
                <w:sz w:val="22"/>
              </w:rPr>
              <w:t>стиму-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5"/>
                <w:sz w:val="22"/>
              </w:rPr>
              <w:t>сія</w:t>
            </w:r>
            <w:r>
              <w:rPr>
                <w:color w:val="231F20"/>
                <w:spacing w:val="-19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наполягає,</w:t>
            </w:r>
            <w:r>
              <w:rPr>
                <w:color w:val="231F20"/>
                <w:spacing w:val="-18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що</w:t>
            </w:r>
            <w:r>
              <w:rPr>
                <w:color w:val="231F20"/>
                <w:spacing w:val="-18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доходи</w:t>
            </w:r>
            <w:r>
              <w:rPr>
                <w:color w:val="231F20"/>
                <w:spacing w:val="-18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від</w:t>
            </w:r>
            <w:r>
              <w:rPr>
                <w:color w:val="231F20"/>
                <w:spacing w:val="-18"/>
                <w:w w:val="85"/>
                <w:sz w:val="22"/>
              </w:rPr>
              <w:t> </w:t>
            </w:r>
            <w:r>
              <w:rPr>
                <w:color w:val="231F20"/>
                <w:w w:val="85"/>
                <w:sz w:val="22"/>
              </w:rPr>
              <w:t>тор-</w:t>
            </w:r>
          </w:p>
          <w:p>
            <w:pPr>
              <w:pStyle w:val="TableParagraph"/>
              <w:tabs>
                <w:tab w:pos="3125" w:val="left" w:leader="none"/>
                <w:tab w:pos="6055" w:val="left" w:leader="none"/>
                <w:tab w:pos="8986" w:val="left" w:leader="none"/>
              </w:tabs>
              <w:spacing w:line="212" w:lineRule="exact"/>
              <w:ind w:left="194"/>
              <w:rPr>
                <w:sz w:val="22"/>
              </w:rPr>
            </w:pPr>
            <w:r>
              <w:rPr>
                <w:color w:val="231F20"/>
                <w:w w:val="80"/>
                <w:sz w:val="22"/>
              </w:rPr>
              <w:t>не</w:t>
            </w:r>
            <w:r>
              <w:rPr>
                <w:color w:val="231F20"/>
                <w:spacing w:val="-20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підлягають</w:t>
            </w:r>
            <w:r>
              <w:rPr>
                <w:color w:val="231F20"/>
                <w:spacing w:val="-20"/>
                <w:w w:val="8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повному</w:t>
            </w:r>
            <w:r>
              <w:rPr>
                <w:color w:val="231F20"/>
                <w:spacing w:val="-20"/>
                <w:w w:val="80"/>
                <w:sz w:val="22"/>
              </w:rPr>
              <w:t> </w:t>
            </w:r>
            <w:r>
              <w:rPr>
                <w:color w:val="231F20"/>
                <w:spacing w:val="-2"/>
                <w:w w:val="80"/>
                <w:sz w:val="22"/>
              </w:rPr>
              <w:t>оприлюд-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0"/>
                <w:sz w:val="22"/>
              </w:rPr>
              <w:t>СТВ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після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вступу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України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до</w:t>
            </w:r>
            <w:r>
              <w:rPr>
                <w:color w:val="231F20"/>
                <w:sz w:val="22"/>
              </w:rPr>
              <w:t> </w:t>
            </w:r>
            <w:r>
              <w:rPr>
                <w:color w:val="231F20"/>
                <w:spacing w:val="-5"/>
                <w:w w:val="80"/>
                <w:sz w:val="22"/>
              </w:rPr>
              <w:t>ЄС.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0"/>
                <w:sz w:val="22"/>
              </w:rPr>
              <w:t>лів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до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декарбонізації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радять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5"/>
                <w:w w:val="80"/>
                <w:sz w:val="22"/>
              </w:rPr>
              <w:t>ви-</w:t>
            </w:r>
            <w:r>
              <w:rPr>
                <w:color w:val="231F20"/>
                <w:sz w:val="22"/>
              </w:rPr>
              <w:tab/>
            </w:r>
            <w:r>
              <w:rPr>
                <w:color w:val="231F20"/>
                <w:w w:val="80"/>
                <w:sz w:val="22"/>
              </w:rPr>
              <w:t>гівлі</w:t>
            </w:r>
            <w:r>
              <w:rPr>
                <w:color w:val="231F20"/>
                <w:spacing w:val="9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квотами</w:t>
            </w:r>
            <w:r>
              <w:rPr>
                <w:color w:val="231F20"/>
                <w:spacing w:val="10"/>
                <w:sz w:val="22"/>
              </w:rPr>
              <w:t> </w:t>
            </w:r>
            <w:r>
              <w:rPr>
                <w:color w:val="231F20"/>
                <w:w w:val="80"/>
                <w:sz w:val="22"/>
              </w:rPr>
              <w:t>мають</w:t>
            </w:r>
            <w:r>
              <w:rPr>
                <w:color w:val="231F20"/>
                <w:spacing w:val="9"/>
                <w:sz w:val="22"/>
              </w:rPr>
              <w:t> </w:t>
            </w:r>
            <w:r>
              <w:rPr>
                <w:color w:val="231F20"/>
                <w:spacing w:val="-2"/>
                <w:w w:val="80"/>
                <w:sz w:val="22"/>
              </w:rPr>
              <w:t>переважно</w:t>
            </w:r>
          </w:p>
        </w:tc>
      </w:tr>
      <w:tr>
        <w:trPr>
          <w:trHeight w:val="689" w:hRule="atLeast"/>
        </w:trPr>
        <w:tc>
          <w:tcPr>
            <w:tcW w:w="14763" w:type="dxa"/>
            <w:gridSpan w:val="2"/>
            <w:tcBorders>
              <w:top w:val="nil"/>
              <w:left w:val="single" w:sz="2" w:space="0" w:color="231F20"/>
              <w:bottom w:val="nil"/>
              <w:right w:val="single" w:sz="2" w:space="0" w:color="231F20"/>
            </w:tcBorders>
            <w:shd w:val="clear" w:color="auto" w:fill="231F20"/>
          </w:tcPr>
          <w:p>
            <w:pPr>
              <w:pStyle w:val="TableParagraph"/>
              <w:spacing w:line="577" w:lineRule="exact"/>
              <w:ind w:left="899"/>
              <w:rPr>
                <w:rFonts w:ascii="Tahoma" w:hAnsi="Tahoma"/>
                <w:b/>
                <w:sz w:val="48"/>
              </w:rPr>
            </w:pPr>
            <w:r>
              <w:rPr>
                <w:rFonts w:ascii="Tahoma" w:hAnsi="Tahoma"/>
                <w:b/>
                <w:color w:val="FFFFFF"/>
                <w:sz w:val="48"/>
              </w:rPr>
              <w:t>З</w:t>
            </w:r>
            <w:r>
              <w:rPr>
                <w:rFonts w:ascii="Tahoma" w:hAnsi="Tahoma"/>
                <w:b/>
                <w:color w:val="FFFFFF"/>
                <w:spacing w:val="48"/>
                <w:sz w:val="48"/>
              </w:rPr>
              <w:t> </w:t>
            </w:r>
            <w:r>
              <w:rPr>
                <w:rFonts w:ascii="Tahoma" w:hAnsi="Tahoma"/>
                <w:b/>
                <w:color w:val="FFFFFF"/>
                <w:sz w:val="48"/>
              </w:rPr>
              <w:t>питань</w:t>
            </w:r>
            <w:r>
              <w:rPr>
                <w:rFonts w:ascii="Tahoma" w:hAnsi="Tahoma"/>
                <w:b/>
                <w:color w:val="FFFFFF"/>
                <w:spacing w:val="49"/>
                <w:sz w:val="48"/>
              </w:rPr>
              <w:t> </w:t>
            </w:r>
            <w:r>
              <w:rPr>
                <w:rFonts w:ascii="Tahoma" w:hAnsi="Tahoma"/>
                <w:b/>
                <w:color w:val="FFFFFF"/>
                <w:sz w:val="48"/>
              </w:rPr>
              <w:t>розміщення</w:t>
            </w:r>
            <w:r>
              <w:rPr>
                <w:rFonts w:ascii="Tahoma" w:hAnsi="Tahoma"/>
                <w:b/>
                <w:color w:val="FFFFFF"/>
                <w:spacing w:val="48"/>
                <w:sz w:val="48"/>
              </w:rPr>
              <w:t> </w:t>
            </w:r>
            <w:r>
              <w:rPr>
                <w:rFonts w:ascii="Tahoma" w:hAnsi="Tahoma"/>
                <w:b/>
                <w:color w:val="FFFFFF"/>
                <w:sz w:val="48"/>
              </w:rPr>
              <w:t>телефонуйте:</w:t>
            </w:r>
            <w:r>
              <w:rPr>
                <w:rFonts w:ascii="Tahoma" w:hAnsi="Tahoma"/>
                <w:b/>
                <w:color w:val="FFFFFF"/>
                <w:spacing w:val="49"/>
                <w:sz w:val="48"/>
              </w:rPr>
              <w:t> </w:t>
            </w:r>
            <w:r>
              <w:rPr>
                <w:rFonts w:ascii="Tahoma" w:hAnsi="Tahoma"/>
                <w:b/>
                <w:color w:val="FFFFFF"/>
                <w:sz w:val="48"/>
              </w:rPr>
              <w:t>093-950-75-</w:t>
            </w:r>
            <w:r>
              <w:rPr>
                <w:rFonts w:ascii="Tahoma" w:hAnsi="Tahoma"/>
                <w:b/>
                <w:color w:val="FFFFFF"/>
                <w:spacing w:val="-5"/>
                <w:sz w:val="48"/>
              </w:rPr>
              <w:t>56</w:t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1" simplePos="0" relativeHeight="487399936">
                <wp:simplePos x="0" y="0"/>
                <wp:positionH relativeFrom="page">
                  <wp:posOffset>898306</wp:posOffset>
                </wp:positionH>
                <wp:positionV relativeFrom="page">
                  <wp:posOffset>772604</wp:posOffset>
                </wp:positionV>
                <wp:extent cx="2134235" cy="586740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2134235" cy="586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97" w:lineRule="exact" w:before="0"/>
                              <w:ind w:left="1360" w:right="0" w:firstLine="0"/>
                              <w:jc w:val="left"/>
                              <w:rPr>
                                <w:rFonts w:ascii="Tahoma" w:hAnsi="Tahoma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454547"/>
                                <w:spacing w:val="-4"/>
                                <w:sz w:val="40"/>
                              </w:rPr>
                              <w:t>СТАЛИЙ</w:t>
                            </w:r>
                          </w:p>
                          <w:p>
                            <w:pPr>
                              <w:spacing w:line="301" w:lineRule="exact" w:before="0"/>
                              <w:ind w:left="0" w:right="0" w:firstLine="0"/>
                              <w:jc w:val="left"/>
                              <w:rPr>
                                <w:rFonts w:ascii="Tahoma" w:hAnsi="Tahoma"/>
                                <w:b/>
                                <w:position w:val="-12"/>
                                <w:sz w:val="40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231F20"/>
                                <w:spacing w:val="-2"/>
                                <w:w w:val="90"/>
                                <w:sz w:val="26"/>
                              </w:rPr>
                              <w:t>№24(539)</w:t>
                            </w:r>
                            <w:r>
                              <w:rPr>
                                <w:rFonts w:ascii="Tahoma" w:hAnsi="Tahoma"/>
                                <w:b/>
                                <w:color w:val="231F20"/>
                                <w:spacing w:val="42"/>
                                <w:sz w:val="26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454547"/>
                                <w:spacing w:val="-2"/>
                                <w:w w:val="90"/>
                                <w:position w:val="-12"/>
                                <w:sz w:val="40"/>
                              </w:rPr>
                              <w:t>РОЗВИТОК</w:t>
                            </w:r>
                          </w:p>
                          <w:p>
                            <w:pPr>
                              <w:spacing w:line="70" w:lineRule="exact" w:before="0"/>
                              <w:ind w:left="585" w:right="0" w:firstLine="0"/>
                              <w:jc w:val="left"/>
                              <w:rPr>
                                <w:rFonts w:ascii="Tahoma" w:hAnsi="Tahoma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231F20"/>
                                <w:w w:val="80"/>
                                <w:sz w:val="12"/>
                              </w:rPr>
                              <w:t>19</w:t>
                            </w:r>
                            <w:r>
                              <w:rPr>
                                <w:rFonts w:ascii="Tahoma" w:hAnsi="Tahoma"/>
                                <w:b/>
                                <w:color w:val="231F20"/>
                                <w:spacing w:val="-6"/>
                                <w:sz w:val="12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231F20"/>
                                <w:spacing w:val="-2"/>
                                <w:sz w:val="12"/>
                              </w:rPr>
                              <w:t>червня</w:t>
                            </w:r>
                          </w:p>
                          <w:p>
                            <w:pPr>
                              <w:spacing w:before="5"/>
                              <w:ind w:left="906" w:right="0" w:firstLine="0"/>
                              <w:jc w:val="left"/>
                              <w:rPr>
                                <w:rFonts w:ascii="Tahoma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231F20"/>
                                <w:spacing w:val="-4"/>
                                <w:sz w:val="12"/>
                              </w:rPr>
                              <w:t>2026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70.732803pt;margin-top:60.834991pt;width:168.05pt;height:46.2pt;mso-position-horizontal-relative:page;mso-position-vertical-relative:page;z-index:-15916544" type="#_x0000_t202" id="docshape1" filled="false" stroked="false">
                <v:textbox inset="0,0,0,0">
                  <w:txbxContent>
                    <w:p>
                      <w:pPr>
                        <w:spacing w:line="397" w:lineRule="exact" w:before="0"/>
                        <w:ind w:left="1360" w:right="0" w:firstLine="0"/>
                        <w:jc w:val="left"/>
                        <w:rPr>
                          <w:rFonts w:ascii="Tahoma" w:hAnsi="Tahoma"/>
                          <w:b/>
                          <w:sz w:val="40"/>
                        </w:rPr>
                      </w:pPr>
                      <w:r>
                        <w:rPr>
                          <w:rFonts w:ascii="Tahoma" w:hAnsi="Tahoma"/>
                          <w:b/>
                          <w:color w:val="454547"/>
                          <w:spacing w:val="-4"/>
                          <w:sz w:val="40"/>
                        </w:rPr>
                        <w:t>СТАЛИЙ</w:t>
                      </w:r>
                    </w:p>
                    <w:p>
                      <w:pPr>
                        <w:spacing w:line="301" w:lineRule="exact" w:before="0"/>
                        <w:ind w:left="0" w:right="0" w:firstLine="0"/>
                        <w:jc w:val="left"/>
                        <w:rPr>
                          <w:rFonts w:ascii="Tahoma" w:hAnsi="Tahoma"/>
                          <w:b/>
                          <w:position w:val="-12"/>
                          <w:sz w:val="40"/>
                        </w:rPr>
                      </w:pPr>
                      <w:r>
                        <w:rPr>
                          <w:rFonts w:ascii="Tahoma" w:hAnsi="Tahoma"/>
                          <w:b/>
                          <w:color w:val="231F20"/>
                          <w:spacing w:val="-2"/>
                          <w:w w:val="90"/>
                          <w:sz w:val="26"/>
                        </w:rPr>
                        <w:t>№24(539)</w:t>
                      </w:r>
                      <w:r>
                        <w:rPr>
                          <w:rFonts w:ascii="Tahoma" w:hAnsi="Tahoma"/>
                          <w:b/>
                          <w:color w:val="231F20"/>
                          <w:spacing w:val="42"/>
                          <w:sz w:val="26"/>
                        </w:rPr>
                        <w:t> </w:t>
                      </w:r>
                      <w:r>
                        <w:rPr>
                          <w:rFonts w:ascii="Tahoma" w:hAnsi="Tahoma"/>
                          <w:b/>
                          <w:color w:val="454547"/>
                          <w:spacing w:val="-2"/>
                          <w:w w:val="90"/>
                          <w:position w:val="-12"/>
                          <w:sz w:val="40"/>
                        </w:rPr>
                        <w:t>РОЗВИТОК</w:t>
                      </w:r>
                    </w:p>
                    <w:p>
                      <w:pPr>
                        <w:spacing w:line="70" w:lineRule="exact" w:before="0"/>
                        <w:ind w:left="585" w:right="0" w:firstLine="0"/>
                        <w:jc w:val="left"/>
                        <w:rPr>
                          <w:rFonts w:ascii="Tahoma" w:hAnsi="Tahoma"/>
                          <w:b/>
                          <w:sz w:val="12"/>
                        </w:rPr>
                      </w:pPr>
                      <w:r>
                        <w:rPr>
                          <w:rFonts w:ascii="Tahoma" w:hAnsi="Tahoma"/>
                          <w:b/>
                          <w:color w:val="231F20"/>
                          <w:w w:val="80"/>
                          <w:sz w:val="12"/>
                        </w:rPr>
                        <w:t>19</w:t>
                      </w:r>
                      <w:r>
                        <w:rPr>
                          <w:rFonts w:ascii="Tahoma" w:hAnsi="Tahoma"/>
                          <w:b/>
                          <w:color w:val="231F20"/>
                          <w:spacing w:val="-6"/>
                          <w:sz w:val="12"/>
                        </w:rPr>
                        <w:t> </w:t>
                      </w:r>
                      <w:r>
                        <w:rPr>
                          <w:rFonts w:ascii="Tahoma" w:hAnsi="Tahoma"/>
                          <w:b/>
                          <w:color w:val="231F20"/>
                          <w:spacing w:val="-2"/>
                          <w:sz w:val="12"/>
                        </w:rPr>
                        <w:t>червня</w:t>
                      </w:r>
                    </w:p>
                    <w:p>
                      <w:pPr>
                        <w:spacing w:before="5"/>
                        <w:ind w:left="906" w:right="0" w:firstLine="0"/>
                        <w:jc w:val="left"/>
                        <w:rPr>
                          <w:rFonts w:ascii="Tahoma"/>
                          <w:b/>
                          <w:sz w:val="12"/>
                        </w:rPr>
                      </w:pPr>
                      <w:r>
                        <w:rPr>
                          <w:rFonts w:ascii="Tahoma"/>
                          <w:b/>
                          <w:color w:val="231F20"/>
                          <w:spacing w:val="-4"/>
                          <w:sz w:val="12"/>
                        </w:rPr>
                        <w:t>2026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6390" w:h="22680"/>
          <w:pgMar w:top="920" w:bottom="280" w:left="708" w:right="708"/>
        </w:sectPr>
      </w:pPr>
    </w:p>
    <w:p>
      <w:pPr>
        <w:spacing w:line="240" w:lineRule="auto"/>
        <w:ind w:left="56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9378315" cy="777875"/>
                <wp:effectExtent l="9525" t="0" r="0" b="3175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9378315" cy="777875"/>
                          <a:chExt cx="9378315" cy="77787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641231" y="2228"/>
                            <a:ext cx="873506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35060" h="773430">
                                <a:moveTo>
                                  <a:pt x="8734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73150"/>
                                </a:lnTo>
                                <a:lnTo>
                                  <a:pt x="8734552" y="773150"/>
                                </a:lnTo>
                                <a:lnTo>
                                  <a:pt x="8734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7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41231" y="2228"/>
                            <a:ext cx="873506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35060" h="773430">
                                <a:moveTo>
                                  <a:pt x="0" y="773150"/>
                                </a:moveTo>
                                <a:lnTo>
                                  <a:pt x="8734552" y="773150"/>
                                </a:lnTo>
                                <a:lnTo>
                                  <a:pt x="87345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150"/>
                                </a:lnTo>
                                <a:close/>
                              </a:path>
                            </a:pathLst>
                          </a:custGeom>
                          <a:ln w="444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222" y="2222"/>
                            <a:ext cx="64389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3890" h="773430">
                                <a:moveTo>
                                  <a:pt x="643559" y="0"/>
                                </a:moveTo>
                                <a:lnTo>
                                  <a:pt x="640905" y="0"/>
                                </a:lnTo>
                                <a:lnTo>
                                  <a:pt x="1214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150"/>
                                </a:lnTo>
                                <a:lnTo>
                                  <a:pt x="7823" y="773150"/>
                                </a:lnTo>
                                <a:lnTo>
                                  <a:pt x="640905" y="773150"/>
                                </a:lnTo>
                                <a:lnTo>
                                  <a:pt x="643559" y="773150"/>
                                </a:lnTo>
                                <a:lnTo>
                                  <a:pt x="643559" y="0"/>
                                </a:lnTo>
                                <a:close/>
                              </a:path>
                            </a:pathLst>
                          </a:custGeom>
                          <a:ln w="444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807009" y="351689"/>
                            <a:ext cx="1282700" cy="310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71" w:lineRule="exact" w:before="0"/>
                                <w:ind w:left="0" w:right="0" w:firstLine="0"/>
                                <w:jc w:val="left"/>
                                <w:rPr>
                                  <w:rFonts w:ascii="Tahoma" w:hAnsi="Tahoma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454547"/>
                                  <w:spacing w:val="-2"/>
                                  <w:w w:val="90"/>
                                  <w:sz w:val="40"/>
                                </w:rPr>
                                <w:t>РОЗВИТОК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807009" y="138275"/>
                            <a:ext cx="975994" cy="310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71" w:lineRule="exact" w:before="0"/>
                                <w:ind w:left="0" w:right="0" w:firstLine="0"/>
                                <w:jc w:val="left"/>
                                <w:rPr>
                                  <w:rFonts w:ascii="Tahoma" w:hAnsi="Tahoma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454547"/>
                                  <w:spacing w:val="-33"/>
                                  <w:sz w:val="40"/>
                                </w:rPr>
                                <w:t>СТАЛИЙ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89494" y="354010"/>
                            <a:ext cx="775335" cy="3689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92" w:lineRule="exact" w:before="0"/>
                                <w:ind w:left="0" w:right="0" w:firstLine="0"/>
                                <w:jc w:val="left"/>
                                <w:rPr>
                                  <w:rFonts w:ascii="Tahoma" w:hAnsi="Tahoma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spacing w:val="-6"/>
                                  <w:w w:val="90"/>
                                  <w:sz w:val="26"/>
                                </w:rPr>
                                <w:t>№24(539)</w:t>
                              </w:r>
                            </w:p>
                            <w:p>
                              <w:pPr>
                                <w:spacing w:line="133" w:lineRule="exact" w:before="0"/>
                                <w:ind w:left="0" w:right="18" w:firstLine="0"/>
                                <w:jc w:val="right"/>
                                <w:rPr>
                                  <w:rFonts w:ascii="Tahoma" w:hAnsi="Tahoma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w w:val="80"/>
                                  <w:sz w:val="12"/>
                                </w:rPr>
                                <w:t>19</w:t>
                              </w: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spacing w:val="-6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spacing w:val="-2"/>
                                  <w:sz w:val="12"/>
                                </w:rPr>
                                <w:t>червня</w:t>
                              </w:r>
                            </w:p>
                            <w:p>
                              <w:pPr>
                                <w:spacing w:before="5"/>
                                <w:ind w:left="0" w:right="18" w:firstLine="0"/>
                                <w:jc w:val="right"/>
                                <w:rPr>
                                  <w:rFonts w:ascii="Tahoma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ahoma"/>
                                  <w:b/>
                                  <w:color w:val="231F20"/>
                                  <w:spacing w:val="-4"/>
                                  <w:sz w:val="12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2222" y="2222"/>
                            <a:ext cx="643890" cy="773430"/>
                          </a:xfrm>
                          <a:prstGeom prst="rect">
                            <a:avLst/>
                          </a:prstGeom>
                          <a:solidFill>
                            <a:srgbClr val="A7A9AC"/>
                          </a:solidFill>
                        </wps:spPr>
                        <wps:txbx>
                          <w:txbxContent>
                            <w:p>
                              <w:pPr>
                                <w:spacing w:before="129"/>
                                <w:ind w:left="268" w:right="0" w:firstLine="0"/>
                                <w:jc w:val="left"/>
                                <w:rPr>
                                  <w:rFonts w:ascii="Tahoma"/>
                                  <w:b/>
                                  <w:color w:val="000000"/>
                                  <w:sz w:val="79"/>
                                </w:rPr>
                              </w:pPr>
                              <w:r>
                                <w:rPr>
                                  <w:rFonts w:ascii="Tahoma"/>
                                  <w:b/>
                                  <w:color w:val="FFFFFF"/>
                                  <w:spacing w:val="-10"/>
                                  <w:sz w:val="79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38.45pt;height:61.25pt;mso-position-horizontal-relative:char;mso-position-vertical-relative:line" id="docshapegroup3" coordorigin="0,0" coordsize="14769,1225">
                <v:rect style="position:absolute;left:1009;top:3;width:13756;height:1218" id="docshape4" filled="true" fillcolor="#e6e7e8" stroked="false">
                  <v:fill type="solid"/>
                </v:rect>
                <v:rect style="position:absolute;left:1009;top:3;width:13756;height:1218" id="docshape5" filled="false" stroked="true" strokeweight=".35pt" strokecolor="#231f20">
                  <v:stroke dashstyle="solid"/>
                </v:rect>
                <v:shape style="position:absolute;left:3;top:3;width:1014;height:1218" id="docshape6" coordorigin="3,3" coordsize="1014,1218" path="m1017,3l1013,3,195,3,3,3,3,1221,16,1221,1013,1221,1017,1221,1017,3xe" filled="false" stroked="true" strokeweight=".35pt" strokecolor="#231f20">
                  <v:path arrowok="t"/>
                  <v:stroke dashstyle="solid"/>
                </v:shape>
                <v:shape style="position:absolute;left:2845;top:553;width:2020;height:489" type="#_x0000_t202" id="docshape7" filled="false" stroked="false">
                  <v:textbox inset="0,0,0,0">
                    <w:txbxContent>
                      <w:p>
                        <w:pPr>
                          <w:spacing w:line="471" w:lineRule="exact" w:before="0"/>
                          <w:ind w:left="0" w:right="0" w:firstLine="0"/>
                          <w:jc w:val="left"/>
                          <w:rPr>
                            <w:rFonts w:ascii="Tahoma" w:hAnsi="Tahoma"/>
                            <w:b/>
                            <w:sz w:val="40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454547"/>
                            <w:spacing w:val="-2"/>
                            <w:w w:val="90"/>
                            <w:sz w:val="40"/>
                          </w:rPr>
                          <w:t>РОЗВИТОК</w:t>
                        </w:r>
                      </w:p>
                    </w:txbxContent>
                  </v:textbox>
                  <w10:wrap type="none"/>
                </v:shape>
                <v:shape style="position:absolute;left:2845;top:217;width:1537;height:489" type="#_x0000_t202" id="docshape8" filled="false" stroked="false">
                  <v:textbox inset="0,0,0,0">
                    <w:txbxContent>
                      <w:p>
                        <w:pPr>
                          <w:spacing w:line="471" w:lineRule="exact" w:before="0"/>
                          <w:ind w:left="0" w:right="0" w:firstLine="0"/>
                          <w:jc w:val="left"/>
                          <w:rPr>
                            <w:rFonts w:ascii="Tahoma" w:hAnsi="Tahoma"/>
                            <w:b/>
                            <w:sz w:val="40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454547"/>
                            <w:spacing w:val="-33"/>
                            <w:sz w:val="40"/>
                          </w:rPr>
                          <w:t>СТАЛИЙ</w:t>
                        </w:r>
                      </w:p>
                    </w:txbxContent>
                  </v:textbox>
                  <w10:wrap type="none"/>
                </v:shape>
                <v:shape style="position:absolute;left:1400;top:557;width:1221;height:581" type="#_x0000_t202" id="docshape9" filled="false" stroked="false">
                  <v:textbox inset="0,0,0,0">
                    <w:txbxContent>
                      <w:p>
                        <w:pPr>
                          <w:spacing w:line="292" w:lineRule="exact" w:before="0"/>
                          <w:ind w:left="0" w:right="0" w:firstLine="0"/>
                          <w:jc w:val="left"/>
                          <w:rPr>
                            <w:rFonts w:ascii="Tahoma" w:hAnsi="Tahoma"/>
                            <w:b/>
                            <w:sz w:val="26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231F20"/>
                            <w:spacing w:val="-6"/>
                            <w:w w:val="90"/>
                            <w:sz w:val="26"/>
                          </w:rPr>
                          <w:t>№24(539)</w:t>
                        </w:r>
                      </w:p>
                      <w:p>
                        <w:pPr>
                          <w:spacing w:line="133" w:lineRule="exact" w:before="0"/>
                          <w:ind w:left="0" w:right="18" w:firstLine="0"/>
                          <w:jc w:val="right"/>
                          <w:rPr>
                            <w:rFonts w:ascii="Tahoma" w:hAnsi="Tahoma"/>
                            <w:b/>
                            <w:sz w:val="12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231F20"/>
                            <w:w w:val="80"/>
                            <w:sz w:val="12"/>
                          </w:rPr>
                          <w:t>19</w:t>
                        </w:r>
                        <w:r>
                          <w:rPr>
                            <w:rFonts w:ascii="Tahoma" w:hAnsi="Tahoma"/>
                            <w:b/>
                            <w:color w:val="231F20"/>
                            <w:spacing w:val="-6"/>
                            <w:sz w:val="12"/>
                          </w:rPr>
                          <w:t> </w:t>
                        </w:r>
                        <w:r>
                          <w:rPr>
                            <w:rFonts w:ascii="Tahoma" w:hAnsi="Tahoma"/>
                            <w:b/>
                            <w:color w:val="231F20"/>
                            <w:spacing w:val="-2"/>
                            <w:sz w:val="12"/>
                          </w:rPr>
                          <w:t>червня</w:t>
                        </w:r>
                      </w:p>
                      <w:p>
                        <w:pPr>
                          <w:spacing w:before="5"/>
                          <w:ind w:left="0" w:right="18" w:firstLine="0"/>
                          <w:jc w:val="right"/>
                          <w:rPr>
                            <w:rFonts w:ascii="Tahoma"/>
                            <w:b/>
                            <w:sz w:val="12"/>
                          </w:rPr>
                        </w:pPr>
                        <w:r>
                          <w:rPr>
                            <w:rFonts w:ascii="Tahoma"/>
                            <w:b/>
                            <w:color w:val="231F20"/>
                            <w:spacing w:val="-4"/>
                            <w:sz w:val="12"/>
                          </w:rPr>
                          <w:t>2026</w:t>
                        </w:r>
                      </w:p>
                    </w:txbxContent>
                  </v:textbox>
                  <w10:wrap type="none"/>
                </v:shape>
                <v:shape style="position:absolute;left:3;top:3;width:1014;height:1218" type="#_x0000_t202" id="docshape10" filled="true" fillcolor="#a7a9ac" stroked="false">
                  <v:textbox inset="0,0,0,0">
                    <w:txbxContent>
                      <w:p>
                        <w:pPr>
                          <w:spacing w:before="129"/>
                          <w:ind w:left="268" w:right="0" w:firstLine="0"/>
                          <w:jc w:val="left"/>
                          <w:rPr>
                            <w:rFonts w:ascii="Tahoma"/>
                            <w:b/>
                            <w:color w:val="000000"/>
                            <w:sz w:val="79"/>
                          </w:rPr>
                        </w:pPr>
                        <w:r>
                          <w:rPr>
                            <w:rFonts w:ascii="Tahoma"/>
                            <w:b/>
                            <w:color w:val="FFFFFF"/>
                            <w:spacing w:val="-10"/>
                            <w:sz w:val="79"/>
                          </w:rPr>
                          <w:t>2</w:t>
                        </w:r>
                      </w:p>
                    </w:txbxContent>
                  </v:textbox>
                  <v:fill type="solid"/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Heading1"/>
        <w:spacing w:line="170" w:lineRule="auto" w:before="613"/>
        <w:ind w:left="2983" w:hanging="2317"/>
        <w:jc w:val="left"/>
      </w:pPr>
      <w:r>
        <w:rPr>
          <w:color w:val="231F20"/>
          <w:w w:val="75"/>
        </w:rPr>
        <w:t>Повідомлення</w:t>
      </w:r>
      <w:r>
        <w:rPr>
          <w:color w:val="231F20"/>
          <w:spacing w:val="-41"/>
          <w:w w:val="75"/>
        </w:rPr>
        <w:t> </w:t>
      </w:r>
      <w:r>
        <w:rPr>
          <w:color w:val="231F20"/>
          <w:w w:val="75"/>
        </w:rPr>
        <w:t>про</w:t>
      </w:r>
      <w:r>
        <w:rPr>
          <w:color w:val="231F20"/>
          <w:spacing w:val="-41"/>
          <w:w w:val="75"/>
        </w:rPr>
        <w:t> </w:t>
      </w:r>
      <w:r>
        <w:rPr>
          <w:color w:val="231F20"/>
          <w:w w:val="75"/>
        </w:rPr>
        <w:t>намір</w:t>
      </w:r>
      <w:r>
        <w:rPr>
          <w:color w:val="231F20"/>
          <w:spacing w:val="-41"/>
          <w:w w:val="75"/>
        </w:rPr>
        <w:t> </w:t>
      </w:r>
      <w:r>
        <w:rPr>
          <w:color w:val="231F20"/>
          <w:w w:val="75"/>
        </w:rPr>
        <w:t>отримання</w:t>
      </w:r>
      <w:r>
        <w:rPr>
          <w:color w:val="231F20"/>
          <w:spacing w:val="-41"/>
          <w:w w:val="75"/>
        </w:rPr>
        <w:t> </w:t>
      </w:r>
      <w:r>
        <w:rPr>
          <w:color w:val="231F20"/>
          <w:w w:val="75"/>
        </w:rPr>
        <w:t>дозволу</w:t>
      </w:r>
      <w:r>
        <w:rPr>
          <w:color w:val="231F20"/>
          <w:spacing w:val="-41"/>
          <w:w w:val="75"/>
        </w:rPr>
        <w:t> </w:t>
      </w:r>
      <w:r>
        <w:rPr>
          <w:color w:val="231F20"/>
          <w:w w:val="75"/>
        </w:rPr>
        <w:t>на викиди забруднюючих речовин</w:t>
      </w:r>
    </w:p>
    <w:p>
      <w:pPr>
        <w:pStyle w:val="BodyText"/>
        <w:spacing w:before="1"/>
        <w:ind w:left="0" w:firstLine="0"/>
        <w:jc w:val="left"/>
        <w:rPr>
          <w:b/>
          <w:sz w:val="15"/>
        </w:rPr>
      </w:pPr>
    </w:p>
    <w:p>
      <w:pPr>
        <w:pStyle w:val="BodyText"/>
        <w:spacing w:after="0"/>
        <w:jc w:val="left"/>
        <w:rPr>
          <w:b/>
          <w:sz w:val="15"/>
        </w:rPr>
        <w:sectPr>
          <w:footerReference w:type="default" r:id="rId6"/>
          <w:pgSz w:w="16390" w:h="22680"/>
          <w:pgMar w:header="0" w:footer="1652" w:top="980" w:bottom="1840" w:left="708" w:right="708"/>
        </w:sectPr>
      </w:pPr>
    </w:p>
    <w:p>
      <w:pPr>
        <w:spacing w:line="187" w:lineRule="auto" w:before="148"/>
        <w:ind w:left="357" w:right="0" w:firstLine="226"/>
        <w:jc w:val="both"/>
        <w:rPr>
          <w:sz w:val="22"/>
        </w:rPr>
      </w:pPr>
      <w:r>
        <w:rPr>
          <w:color w:val="231F20"/>
          <w:w w:val="90"/>
          <w:sz w:val="22"/>
        </w:rPr>
        <w:t>Повідомлення</w:t>
      </w:r>
      <w:r>
        <w:rPr>
          <w:color w:val="231F20"/>
          <w:w w:val="90"/>
          <w:sz w:val="22"/>
        </w:rPr>
        <w:t> про</w:t>
      </w:r>
      <w:r>
        <w:rPr>
          <w:color w:val="231F20"/>
          <w:w w:val="90"/>
          <w:sz w:val="22"/>
        </w:rPr>
        <w:t> </w:t>
      </w:r>
      <w:r>
        <w:rPr>
          <w:color w:val="231F20"/>
          <w:w w:val="90"/>
          <w:sz w:val="22"/>
        </w:rPr>
        <w:t>намір </w:t>
      </w:r>
      <w:r>
        <w:rPr>
          <w:color w:val="231F20"/>
          <w:w w:val="85"/>
          <w:sz w:val="22"/>
        </w:rPr>
        <w:t>отримання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w w:val="85"/>
          <w:sz w:val="22"/>
        </w:rPr>
        <w:t>дозволів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w w:val="85"/>
          <w:sz w:val="22"/>
        </w:rPr>
        <w:t>на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w w:val="85"/>
          <w:sz w:val="22"/>
        </w:rPr>
        <w:t>викиди </w:t>
      </w:r>
      <w:r>
        <w:rPr>
          <w:color w:val="231F20"/>
          <w:spacing w:val="-2"/>
          <w:w w:val="90"/>
          <w:sz w:val="22"/>
        </w:rPr>
        <w:t>забруднюючих</w:t>
      </w:r>
      <w:r>
        <w:rPr>
          <w:color w:val="231F20"/>
          <w:spacing w:val="-21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речовин</w:t>
      </w:r>
    </w:p>
    <w:p>
      <w:pPr>
        <w:spacing w:line="187" w:lineRule="auto" w:before="203"/>
        <w:ind w:left="357" w:right="0" w:firstLine="226"/>
        <w:jc w:val="both"/>
        <w:rPr>
          <w:sz w:val="22"/>
        </w:rPr>
      </w:pPr>
      <w:r>
        <w:rPr>
          <w:color w:val="231F20"/>
          <w:w w:val="80"/>
          <w:sz w:val="22"/>
        </w:rPr>
        <w:t>Повне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та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скорочене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наймену-вання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суб’єкта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господарювання: Товариство з обмеженою відпо-відальністю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“АТБ-МАРКЕТ”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(ТОВ </w:t>
      </w:r>
      <w:r>
        <w:rPr>
          <w:color w:val="231F20"/>
          <w:w w:val="75"/>
          <w:sz w:val="22"/>
        </w:rPr>
        <w:t>“АТБ-МАРКЕТ”).</w:t>
      </w:r>
      <w:r>
        <w:rPr>
          <w:color w:val="231F20"/>
          <w:spacing w:val="24"/>
          <w:sz w:val="22"/>
        </w:rPr>
        <w:t> </w:t>
      </w:r>
      <w:r>
        <w:rPr>
          <w:color w:val="231F20"/>
          <w:w w:val="75"/>
          <w:sz w:val="22"/>
        </w:rPr>
        <w:t>Код</w:t>
      </w:r>
      <w:r>
        <w:rPr>
          <w:color w:val="231F20"/>
          <w:spacing w:val="25"/>
          <w:sz w:val="22"/>
        </w:rPr>
        <w:t> </w:t>
      </w:r>
      <w:r>
        <w:rPr>
          <w:color w:val="231F20"/>
          <w:w w:val="75"/>
          <w:sz w:val="22"/>
        </w:rPr>
        <w:t>за</w:t>
      </w:r>
      <w:r>
        <w:rPr>
          <w:color w:val="231F20"/>
          <w:spacing w:val="25"/>
          <w:sz w:val="22"/>
        </w:rPr>
        <w:t> </w:t>
      </w:r>
      <w:r>
        <w:rPr>
          <w:color w:val="231F20"/>
          <w:spacing w:val="-2"/>
          <w:w w:val="75"/>
          <w:sz w:val="22"/>
        </w:rPr>
        <w:t>ЄДРПОУ:</w:t>
      </w:r>
    </w:p>
    <w:p>
      <w:pPr>
        <w:tabs>
          <w:tab w:pos="2525" w:val="left" w:leader="none"/>
        </w:tabs>
        <w:spacing w:line="187" w:lineRule="auto" w:before="3"/>
        <w:ind w:left="357" w:right="0" w:firstLine="0"/>
        <w:jc w:val="both"/>
        <w:rPr>
          <w:sz w:val="22"/>
        </w:rPr>
      </w:pPr>
      <w:r>
        <w:rPr>
          <w:color w:val="231F20"/>
          <w:w w:val="90"/>
          <w:sz w:val="22"/>
        </w:rPr>
        <w:t>30487219.</w:t>
      </w:r>
      <w:r>
        <w:rPr>
          <w:color w:val="231F20"/>
          <w:spacing w:val="-10"/>
          <w:w w:val="90"/>
          <w:sz w:val="22"/>
        </w:rPr>
        <w:t> </w:t>
      </w:r>
      <w:r>
        <w:rPr>
          <w:color w:val="231F20"/>
          <w:w w:val="90"/>
          <w:sz w:val="22"/>
        </w:rPr>
        <w:t>Місцезнаходження </w:t>
      </w:r>
      <w:r>
        <w:rPr>
          <w:color w:val="231F20"/>
          <w:spacing w:val="-2"/>
          <w:w w:val="85"/>
          <w:sz w:val="22"/>
        </w:rPr>
        <w:t>суб’єкта</w:t>
      </w:r>
      <w:r>
        <w:rPr>
          <w:color w:val="231F20"/>
          <w:spacing w:val="-2"/>
          <w:w w:val="85"/>
          <w:sz w:val="22"/>
        </w:rPr>
        <w:t> господарювання,</w:t>
      </w:r>
      <w:r>
        <w:rPr>
          <w:color w:val="231F20"/>
          <w:spacing w:val="-2"/>
          <w:w w:val="85"/>
          <w:sz w:val="22"/>
        </w:rPr>
        <w:t> кон-</w:t>
      </w:r>
      <w:r>
        <w:rPr>
          <w:color w:val="231F20"/>
          <w:spacing w:val="-2"/>
          <w:w w:val="80"/>
          <w:sz w:val="22"/>
        </w:rPr>
        <w:t>тактний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номер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телефону,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адреса </w:t>
      </w:r>
      <w:r>
        <w:rPr>
          <w:color w:val="231F20"/>
          <w:w w:val="85"/>
          <w:sz w:val="22"/>
        </w:rPr>
        <w:t>електронної</w:t>
      </w:r>
      <w:r>
        <w:rPr>
          <w:color w:val="231F20"/>
          <w:w w:val="85"/>
          <w:sz w:val="22"/>
        </w:rPr>
        <w:t> пошти:</w:t>
      </w:r>
      <w:r>
        <w:rPr>
          <w:color w:val="231F20"/>
          <w:w w:val="85"/>
          <w:sz w:val="22"/>
        </w:rPr>
        <w:t> Дніпропе-тровська</w:t>
      </w:r>
      <w:r>
        <w:rPr>
          <w:color w:val="231F20"/>
          <w:spacing w:val="-1"/>
          <w:w w:val="85"/>
          <w:sz w:val="22"/>
        </w:rPr>
        <w:t> </w:t>
      </w:r>
      <w:r>
        <w:rPr>
          <w:color w:val="231F20"/>
          <w:w w:val="85"/>
          <w:sz w:val="22"/>
        </w:rPr>
        <w:t>обл.,</w:t>
      </w:r>
      <w:r>
        <w:rPr>
          <w:color w:val="231F20"/>
          <w:spacing w:val="-1"/>
          <w:w w:val="85"/>
          <w:sz w:val="22"/>
        </w:rPr>
        <w:t> </w:t>
      </w:r>
      <w:r>
        <w:rPr>
          <w:color w:val="231F20"/>
          <w:w w:val="85"/>
          <w:sz w:val="22"/>
        </w:rPr>
        <w:t>м.</w:t>
      </w:r>
      <w:r>
        <w:rPr>
          <w:color w:val="231F20"/>
          <w:spacing w:val="-1"/>
          <w:w w:val="85"/>
          <w:sz w:val="22"/>
        </w:rPr>
        <w:t> </w:t>
      </w:r>
      <w:r>
        <w:rPr>
          <w:color w:val="231F20"/>
          <w:w w:val="85"/>
          <w:sz w:val="22"/>
        </w:rPr>
        <w:t>Дніпро,</w:t>
      </w:r>
      <w:r>
        <w:rPr>
          <w:color w:val="231F20"/>
          <w:spacing w:val="-1"/>
          <w:w w:val="85"/>
          <w:sz w:val="22"/>
        </w:rPr>
        <w:t> </w:t>
      </w:r>
      <w:r>
        <w:rPr>
          <w:color w:val="231F20"/>
          <w:w w:val="85"/>
          <w:sz w:val="22"/>
        </w:rPr>
        <w:t>пр-т </w:t>
      </w:r>
      <w:r>
        <w:rPr>
          <w:color w:val="231F20"/>
          <w:w w:val="90"/>
          <w:sz w:val="22"/>
        </w:rPr>
        <w:t>Олександра</w:t>
      </w:r>
      <w:r>
        <w:rPr>
          <w:color w:val="231F20"/>
          <w:spacing w:val="-10"/>
          <w:w w:val="90"/>
          <w:sz w:val="22"/>
        </w:rPr>
        <w:t> </w:t>
      </w:r>
      <w:r>
        <w:rPr>
          <w:color w:val="231F20"/>
          <w:w w:val="90"/>
          <w:sz w:val="22"/>
        </w:rPr>
        <w:t>Поля,</w:t>
      </w:r>
      <w:r>
        <w:rPr>
          <w:color w:val="231F20"/>
          <w:spacing w:val="-10"/>
          <w:w w:val="90"/>
          <w:sz w:val="22"/>
        </w:rPr>
        <w:t> </w:t>
      </w:r>
      <w:r>
        <w:rPr>
          <w:color w:val="231F20"/>
          <w:w w:val="90"/>
          <w:sz w:val="22"/>
        </w:rPr>
        <w:t>40,</w:t>
      </w:r>
      <w:r>
        <w:rPr>
          <w:color w:val="231F20"/>
          <w:spacing w:val="80"/>
          <w:sz w:val="22"/>
        </w:rPr>
        <w:t> </w:t>
      </w:r>
      <w:r>
        <w:rPr>
          <w:color w:val="231F20"/>
          <w:w w:val="90"/>
          <w:sz w:val="22"/>
        </w:rPr>
        <w:t>тел. </w:t>
      </w:r>
      <w:r>
        <w:rPr>
          <w:color w:val="231F20"/>
          <w:spacing w:val="-2"/>
          <w:w w:val="90"/>
          <w:sz w:val="22"/>
        </w:rPr>
        <w:t>(056)7707943,</w:t>
      </w:r>
      <w:r>
        <w:rPr>
          <w:color w:val="231F20"/>
          <w:sz w:val="22"/>
        </w:rPr>
        <w:tab/>
      </w:r>
      <w:r>
        <w:rPr>
          <w:color w:val="231F20"/>
          <w:w w:val="70"/>
          <w:sz w:val="22"/>
        </w:rPr>
        <w:t>E-</w:t>
      </w:r>
      <w:r>
        <w:rPr>
          <w:color w:val="231F20"/>
          <w:spacing w:val="-4"/>
          <w:w w:val="75"/>
          <w:sz w:val="22"/>
        </w:rPr>
        <w:t>mail:</w:t>
      </w:r>
    </w:p>
    <w:p>
      <w:pPr>
        <w:spacing w:line="188" w:lineRule="exact" w:before="0"/>
        <w:ind w:left="357" w:right="0" w:firstLine="0"/>
        <w:jc w:val="left"/>
        <w:rPr>
          <w:sz w:val="22"/>
        </w:rPr>
      </w:pPr>
      <w:hyperlink r:id="rId7">
        <w:r>
          <w:rPr>
            <w:color w:val="231F20"/>
            <w:spacing w:val="-2"/>
            <w:w w:val="80"/>
            <w:sz w:val="22"/>
          </w:rPr>
          <w:t>BeletskayaT@atbmarket.com</w:t>
        </w:r>
      </w:hyperlink>
      <w:r>
        <w:rPr>
          <w:color w:val="231F20"/>
          <w:spacing w:val="-2"/>
          <w:w w:val="80"/>
          <w:sz w:val="22"/>
        </w:rPr>
        <w:t>.</w:t>
      </w:r>
    </w:p>
    <w:p>
      <w:pPr>
        <w:spacing w:line="187" w:lineRule="auto" w:before="18"/>
        <w:ind w:left="357" w:right="0" w:firstLine="226"/>
        <w:jc w:val="both"/>
        <w:rPr>
          <w:sz w:val="22"/>
        </w:rPr>
      </w:pPr>
      <w:r>
        <w:rPr>
          <w:color w:val="231F20"/>
          <w:spacing w:val="-2"/>
          <w:w w:val="85"/>
          <w:sz w:val="22"/>
        </w:rPr>
        <w:t>Місцезнаходження</w:t>
      </w:r>
      <w:r>
        <w:rPr>
          <w:color w:val="231F20"/>
          <w:spacing w:val="-2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об’єктів/ </w:t>
      </w:r>
      <w:r>
        <w:rPr>
          <w:color w:val="231F20"/>
          <w:w w:val="85"/>
          <w:sz w:val="22"/>
        </w:rPr>
        <w:t>промислових</w:t>
      </w:r>
      <w:r>
        <w:rPr>
          <w:color w:val="231F20"/>
          <w:spacing w:val="-18"/>
          <w:w w:val="85"/>
          <w:sz w:val="22"/>
        </w:rPr>
        <w:t> </w:t>
      </w:r>
      <w:r>
        <w:rPr>
          <w:color w:val="231F20"/>
          <w:w w:val="85"/>
          <w:sz w:val="22"/>
        </w:rPr>
        <w:t>майданчиків:</w:t>
      </w:r>
    </w:p>
    <w:p>
      <w:pPr>
        <w:pStyle w:val="ListParagraph"/>
        <w:numPr>
          <w:ilvl w:val="0"/>
          <w:numId w:val="1"/>
        </w:numPr>
        <w:tabs>
          <w:tab w:pos="754" w:val="left" w:leader="none"/>
        </w:tabs>
        <w:spacing w:line="187" w:lineRule="auto" w:before="1" w:after="0"/>
        <w:ind w:left="357" w:right="0" w:firstLine="226"/>
        <w:jc w:val="both"/>
        <w:rPr>
          <w:sz w:val="22"/>
        </w:rPr>
      </w:pPr>
      <w:r>
        <w:rPr>
          <w:color w:val="231F20"/>
          <w:spacing w:val="-2"/>
          <w:w w:val="75"/>
          <w:sz w:val="22"/>
        </w:rPr>
        <w:t>м.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w w:val="75"/>
          <w:sz w:val="22"/>
        </w:rPr>
        <w:t>Київ,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w w:val="75"/>
          <w:sz w:val="22"/>
        </w:rPr>
        <w:t>Печерський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w w:val="75"/>
          <w:sz w:val="22"/>
        </w:rPr>
        <w:t>р-н,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w w:val="75"/>
          <w:sz w:val="22"/>
        </w:rPr>
        <w:t>вул. </w:t>
      </w:r>
      <w:r>
        <w:rPr>
          <w:color w:val="231F20"/>
          <w:w w:val="90"/>
          <w:sz w:val="22"/>
        </w:rPr>
        <w:t>Михайла</w:t>
      </w:r>
      <w:r>
        <w:rPr>
          <w:color w:val="231F20"/>
          <w:w w:val="90"/>
          <w:sz w:val="22"/>
        </w:rPr>
        <w:t> Бойчука,</w:t>
      </w:r>
      <w:r>
        <w:rPr>
          <w:color w:val="231F20"/>
          <w:w w:val="90"/>
          <w:sz w:val="22"/>
        </w:rPr>
        <w:t> буд.</w:t>
      </w:r>
      <w:r>
        <w:rPr>
          <w:color w:val="231F20"/>
          <w:w w:val="90"/>
          <w:sz w:val="22"/>
        </w:rPr>
        <w:t> 41-Б, </w:t>
      </w:r>
      <w:r>
        <w:rPr>
          <w:color w:val="231F20"/>
          <w:spacing w:val="-2"/>
          <w:w w:val="75"/>
          <w:sz w:val="22"/>
        </w:rPr>
        <w:t>прим.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75"/>
          <w:sz w:val="22"/>
        </w:rPr>
        <w:t>1001/1,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75"/>
          <w:sz w:val="22"/>
        </w:rPr>
        <w:t>прим.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75"/>
          <w:sz w:val="22"/>
        </w:rPr>
        <w:t>1001/2,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75"/>
          <w:sz w:val="22"/>
        </w:rPr>
        <w:t>прим. </w:t>
      </w:r>
      <w:r>
        <w:rPr>
          <w:color w:val="231F20"/>
          <w:w w:val="85"/>
          <w:sz w:val="22"/>
        </w:rPr>
        <w:t>1001/5</w:t>
      </w:r>
      <w:r>
        <w:rPr>
          <w:color w:val="231F20"/>
          <w:spacing w:val="-14"/>
          <w:w w:val="85"/>
          <w:sz w:val="22"/>
        </w:rPr>
        <w:t> </w:t>
      </w:r>
      <w:r>
        <w:rPr>
          <w:color w:val="231F20"/>
          <w:w w:val="85"/>
          <w:sz w:val="22"/>
        </w:rPr>
        <w:t>(магазин</w:t>
      </w:r>
      <w:r>
        <w:rPr>
          <w:color w:val="231F20"/>
          <w:spacing w:val="-14"/>
          <w:w w:val="85"/>
          <w:sz w:val="22"/>
        </w:rPr>
        <w:t> </w:t>
      </w:r>
      <w:r>
        <w:rPr>
          <w:color w:val="231F20"/>
          <w:w w:val="85"/>
          <w:sz w:val="22"/>
        </w:rPr>
        <w:t>№417);</w:t>
      </w:r>
    </w:p>
    <w:p>
      <w:pPr>
        <w:pStyle w:val="ListParagraph"/>
        <w:numPr>
          <w:ilvl w:val="0"/>
          <w:numId w:val="1"/>
        </w:numPr>
        <w:tabs>
          <w:tab w:pos="779" w:val="left" w:leader="none"/>
        </w:tabs>
        <w:spacing w:line="187" w:lineRule="auto" w:before="3" w:after="0"/>
        <w:ind w:left="357" w:right="0" w:firstLine="226"/>
        <w:jc w:val="both"/>
        <w:rPr>
          <w:sz w:val="22"/>
        </w:rPr>
      </w:pPr>
      <w:r>
        <w:rPr>
          <w:color w:val="231F20"/>
          <w:w w:val="75"/>
          <w:sz w:val="22"/>
        </w:rPr>
        <w:t>м.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Київ,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Солом’янський р-</w:t>
      </w:r>
      <w:r>
        <w:rPr>
          <w:color w:val="231F20"/>
          <w:w w:val="75"/>
          <w:sz w:val="22"/>
        </w:rPr>
        <w:t>н, </w:t>
      </w:r>
      <w:r>
        <w:rPr>
          <w:color w:val="231F20"/>
          <w:spacing w:val="-2"/>
          <w:w w:val="80"/>
          <w:sz w:val="22"/>
        </w:rPr>
        <w:t>вул.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Генерала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Шаповала,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10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(ма-</w:t>
      </w:r>
      <w:r>
        <w:rPr>
          <w:color w:val="231F20"/>
          <w:w w:val="90"/>
          <w:sz w:val="22"/>
        </w:rPr>
        <w:t>газин</w:t>
      </w:r>
      <w:r>
        <w:rPr>
          <w:color w:val="231F20"/>
          <w:spacing w:val="-21"/>
          <w:w w:val="90"/>
          <w:sz w:val="22"/>
        </w:rPr>
        <w:t> </w:t>
      </w:r>
      <w:r>
        <w:rPr>
          <w:color w:val="231F20"/>
          <w:w w:val="90"/>
          <w:sz w:val="22"/>
        </w:rPr>
        <w:t>№554);</w:t>
      </w:r>
    </w:p>
    <w:p>
      <w:pPr>
        <w:pStyle w:val="ListParagraph"/>
        <w:numPr>
          <w:ilvl w:val="0"/>
          <w:numId w:val="1"/>
        </w:numPr>
        <w:tabs>
          <w:tab w:pos="779" w:val="left" w:leader="none"/>
        </w:tabs>
        <w:spacing w:line="187" w:lineRule="auto" w:before="3" w:after="0"/>
        <w:ind w:left="357" w:right="0" w:firstLine="226"/>
        <w:jc w:val="both"/>
        <w:rPr>
          <w:sz w:val="22"/>
        </w:rPr>
      </w:pPr>
      <w:r>
        <w:rPr>
          <w:color w:val="231F20"/>
          <w:w w:val="75"/>
          <w:sz w:val="22"/>
        </w:rPr>
        <w:t>м.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Київ,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Солом’янський р-</w:t>
      </w:r>
      <w:r>
        <w:rPr>
          <w:color w:val="231F20"/>
          <w:w w:val="75"/>
          <w:sz w:val="22"/>
        </w:rPr>
        <w:t>н, </w:t>
      </w:r>
      <w:r>
        <w:rPr>
          <w:color w:val="231F20"/>
          <w:w w:val="80"/>
          <w:sz w:val="22"/>
        </w:rPr>
        <w:t>вул.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Федора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Ернста,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4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(магазин</w:t>
      </w:r>
    </w:p>
    <w:p>
      <w:pPr>
        <w:spacing w:line="184" w:lineRule="exact" w:before="0"/>
        <w:ind w:left="357" w:right="0" w:firstLine="0"/>
        <w:jc w:val="left"/>
        <w:rPr>
          <w:sz w:val="22"/>
        </w:rPr>
      </w:pPr>
      <w:r>
        <w:rPr>
          <w:color w:val="231F20"/>
          <w:spacing w:val="-2"/>
          <w:w w:val="85"/>
          <w:sz w:val="22"/>
        </w:rPr>
        <w:t>№936);</w:t>
      </w:r>
    </w:p>
    <w:p>
      <w:pPr>
        <w:pStyle w:val="ListParagraph"/>
        <w:numPr>
          <w:ilvl w:val="0"/>
          <w:numId w:val="1"/>
        </w:numPr>
        <w:tabs>
          <w:tab w:pos="766" w:val="left" w:leader="none"/>
        </w:tabs>
        <w:spacing w:line="187" w:lineRule="auto" w:before="17" w:after="0"/>
        <w:ind w:left="357" w:right="0" w:firstLine="226"/>
        <w:jc w:val="left"/>
        <w:rPr>
          <w:sz w:val="22"/>
        </w:rPr>
      </w:pPr>
      <w:r>
        <w:rPr>
          <w:color w:val="231F20"/>
          <w:w w:val="75"/>
          <w:sz w:val="22"/>
        </w:rPr>
        <w:t>м. Київ, Святошинський р-</w:t>
      </w:r>
      <w:r>
        <w:rPr>
          <w:color w:val="231F20"/>
          <w:w w:val="75"/>
          <w:sz w:val="22"/>
        </w:rPr>
        <w:t>н, </w:t>
      </w:r>
      <w:r>
        <w:rPr>
          <w:color w:val="231F20"/>
          <w:w w:val="80"/>
          <w:sz w:val="22"/>
        </w:rPr>
        <w:t>вул. Івана Дзюби, 14 б (магазин</w:t>
      </w:r>
    </w:p>
    <w:p>
      <w:pPr>
        <w:spacing w:line="184" w:lineRule="exact" w:before="0"/>
        <w:ind w:left="357" w:right="0" w:firstLine="0"/>
        <w:jc w:val="left"/>
        <w:rPr>
          <w:sz w:val="22"/>
        </w:rPr>
      </w:pPr>
      <w:r>
        <w:rPr>
          <w:color w:val="231F20"/>
          <w:spacing w:val="-2"/>
          <w:w w:val="90"/>
          <w:sz w:val="22"/>
        </w:rPr>
        <w:t>№1429);</w:t>
      </w:r>
    </w:p>
    <w:p>
      <w:pPr>
        <w:pStyle w:val="ListParagraph"/>
        <w:numPr>
          <w:ilvl w:val="0"/>
          <w:numId w:val="1"/>
        </w:numPr>
        <w:tabs>
          <w:tab w:pos="748" w:val="left" w:leader="none"/>
        </w:tabs>
        <w:spacing w:line="187" w:lineRule="auto" w:before="18" w:after="0"/>
        <w:ind w:left="357" w:right="0" w:firstLine="226"/>
        <w:jc w:val="both"/>
        <w:rPr>
          <w:sz w:val="22"/>
        </w:rPr>
      </w:pPr>
      <w:r>
        <w:rPr>
          <w:color w:val="231F20"/>
          <w:spacing w:val="-2"/>
          <w:w w:val="75"/>
          <w:sz w:val="22"/>
        </w:rPr>
        <w:t>м.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75"/>
          <w:sz w:val="22"/>
        </w:rPr>
        <w:t>Київ,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75"/>
          <w:sz w:val="22"/>
        </w:rPr>
        <w:t>Дарницький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75"/>
          <w:sz w:val="22"/>
        </w:rPr>
        <w:t>р-н,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75"/>
          <w:sz w:val="22"/>
        </w:rPr>
        <w:t>вул. </w:t>
      </w:r>
      <w:r>
        <w:rPr>
          <w:color w:val="231F20"/>
          <w:w w:val="85"/>
          <w:sz w:val="22"/>
        </w:rPr>
        <w:t>Княжий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Затон,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2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(два),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прим.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1 </w:t>
      </w:r>
      <w:r>
        <w:rPr>
          <w:color w:val="231F20"/>
          <w:w w:val="80"/>
          <w:sz w:val="22"/>
        </w:rPr>
        <w:t>(один),</w:t>
      </w:r>
      <w:r>
        <w:rPr>
          <w:color w:val="231F20"/>
          <w:spacing w:val="32"/>
          <w:sz w:val="22"/>
        </w:rPr>
        <w:t> </w:t>
      </w:r>
      <w:r>
        <w:rPr>
          <w:color w:val="231F20"/>
          <w:w w:val="80"/>
          <w:sz w:val="22"/>
        </w:rPr>
        <w:t>прим.</w:t>
      </w:r>
      <w:r>
        <w:rPr>
          <w:color w:val="231F20"/>
          <w:spacing w:val="33"/>
          <w:sz w:val="22"/>
        </w:rPr>
        <w:t> </w:t>
      </w:r>
      <w:r>
        <w:rPr>
          <w:color w:val="231F20"/>
          <w:w w:val="80"/>
          <w:sz w:val="22"/>
        </w:rPr>
        <w:t>2</w:t>
      </w:r>
      <w:r>
        <w:rPr>
          <w:color w:val="231F20"/>
          <w:spacing w:val="32"/>
          <w:sz w:val="22"/>
        </w:rPr>
        <w:t> </w:t>
      </w:r>
      <w:r>
        <w:rPr>
          <w:color w:val="231F20"/>
          <w:w w:val="80"/>
          <w:sz w:val="22"/>
        </w:rPr>
        <w:t>(два)</w:t>
      </w:r>
      <w:r>
        <w:rPr>
          <w:color w:val="231F20"/>
          <w:spacing w:val="33"/>
          <w:sz w:val="22"/>
        </w:rPr>
        <w:t> </w:t>
      </w:r>
      <w:r>
        <w:rPr>
          <w:color w:val="231F20"/>
          <w:spacing w:val="-2"/>
          <w:w w:val="80"/>
          <w:sz w:val="22"/>
        </w:rPr>
        <w:t>(магазин</w:t>
      </w:r>
    </w:p>
    <w:p>
      <w:pPr>
        <w:spacing w:line="185" w:lineRule="exact" w:before="0"/>
        <w:ind w:left="357" w:right="0" w:firstLine="0"/>
        <w:jc w:val="left"/>
        <w:rPr>
          <w:sz w:val="22"/>
        </w:rPr>
      </w:pPr>
      <w:r>
        <w:rPr>
          <w:color w:val="231F20"/>
          <w:spacing w:val="-2"/>
          <w:w w:val="85"/>
          <w:sz w:val="22"/>
        </w:rPr>
        <w:t>№313);</w:t>
      </w:r>
    </w:p>
    <w:p>
      <w:pPr>
        <w:pStyle w:val="ListParagraph"/>
        <w:numPr>
          <w:ilvl w:val="0"/>
          <w:numId w:val="1"/>
        </w:numPr>
        <w:tabs>
          <w:tab w:pos="843" w:val="left" w:leader="none"/>
        </w:tabs>
        <w:spacing w:line="187" w:lineRule="auto" w:before="18" w:after="0"/>
        <w:ind w:left="357" w:right="0" w:firstLine="226"/>
        <w:jc w:val="left"/>
        <w:rPr>
          <w:sz w:val="22"/>
        </w:rPr>
      </w:pPr>
      <w:r>
        <w:rPr>
          <w:color w:val="231F20"/>
          <w:w w:val="80"/>
          <w:sz w:val="22"/>
        </w:rPr>
        <w:t>м.</w:t>
      </w:r>
      <w:r>
        <w:rPr>
          <w:color w:val="231F20"/>
          <w:spacing w:val="26"/>
          <w:sz w:val="22"/>
        </w:rPr>
        <w:t> </w:t>
      </w:r>
      <w:r>
        <w:rPr>
          <w:color w:val="231F20"/>
          <w:w w:val="80"/>
          <w:sz w:val="22"/>
        </w:rPr>
        <w:t>Київ,</w:t>
      </w:r>
      <w:r>
        <w:rPr>
          <w:color w:val="231F20"/>
          <w:spacing w:val="26"/>
          <w:sz w:val="22"/>
        </w:rPr>
        <w:t> </w:t>
      </w:r>
      <w:r>
        <w:rPr>
          <w:color w:val="231F20"/>
          <w:w w:val="80"/>
          <w:sz w:val="22"/>
        </w:rPr>
        <w:t>Печерський</w:t>
      </w:r>
      <w:r>
        <w:rPr>
          <w:color w:val="231F20"/>
          <w:spacing w:val="26"/>
          <w:sz w:val="22"/>
        </w:rPr>
        <w:t> </w:t>
      </w:r>
      <w:r>
        <w:rPr>
          <w:color w:val="231F20"/>
          <w:w w:val="80"/>
          <w:sz w:val="22"/>
        </w:rPr>
        <w:t>р-</w:t>
      </w:r>
      <w:r>
        <w:rPr>
          <w:color w:val="231F20"/>
          <w:w w:val="80"/>
          <w:sz w:val="22"/>
        </w:rPr>
        <w:t>н, </w:t>
      </w:r>
      <w:r>
        <w:rPr>
          <w:color w:val="231F20"/>
          <w:w w:val="75"/>
          <w:sz w:val="22"/>
        </w:rPr>
        <w:t>бульвар Лесі Українки, 5 (магазин</w:t>
      </w:r>
    </w:p>
    <w:p>
      <w:pPr>
        <w:spacing w:line="184" w:lineRule="exact" w:before="0"/>
        <w:ind w:left="357" w:right="0" w:firstLine="0"/>
        <w:jc w:val="left"/>
        <w:rPr>
          <w:sz w:val="22"/>
        </w:rPr>
      </w:pPr>
      <w:r>
        <w:rPr>
          <w:color w:val="231F20"/>
          <w:spacing w:val="-2"/>
          <w:w w:val="85"/>
          <w:sz w:val="22"/>
        </w:rPr>
        <w:t>№468);</w:t>
      </w:r>
    </w:p>
    <w:p>
      <w:pPr>
        <w:pStyle w:val="ListParagraph"/>
        <w:numPr>
          <w:ilvl w:val="0"/>
          <w:numId w:val="1"/>
        </w:numPr>
        <w:tabs>
          <w:tab w:pos="812" w:val="left" w:leader="none"/>
          <w:tab w:pos="1228" w:val="left" w:leader="none"/>
          <w:tab w:pos="1796" w:val="left" w:leader="none"/>
        </w:tabs>
        <w:spacing w:line="187" w:lineRule="auto" w:before="18" w:after="0"/>
        <w:ind w:left="357" w:right="0" w:firstLine="226"/>
        <w:jc w:val="right"/>
        <w:rPr>
          <w:sz w:val="22"/>
        </w:rPr>
      </w:pPr>
      <w:r>
        <w:rPr>
          <w:color w:val="231F20"/>
          <w:w w:val="80"/>
          <w:sz w:val="22"/>
        </w:rPr>
        <w:t>м.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Київ,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Оболонський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р-</w:t>
      </w:r>
      <w:r>
        <w:rPr>
          <w:color w:val="231F20"/>
          <w:w w:val="80"/>
          <w:sz w:val="22"/>
        </w:rPr>
        <w:t>н, </w:t>
      </w:r>
      <w:r>
        <w:rPr>
          <w:color w:val="231F20"/>
          <w:w w:val="75"/>
          <w:sz w:val="22"/>
        </w:rPr>
        <w:t>вул. Полярна, 15 (магазин №173). </w:t>
      </w:r>
      <w:r>
        <w:rPr>
          <w:color w:val="231F20"/>
          <w:w w:val="90"/>
          <w:sz w:val="22"/>
        </w:rPr>
        <w:t>Мета отримання дозволів на </w:t>
      </w:r>
      <w:r>
        <w:rPr>
          <w:color w:val="231F20"/>
          <w:w w:val="80"/>
          <w:sz w:val="22"/>
        </w:rPr>
        <w:t>викиди: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отримання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дозволів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на </w:t>
      </w:r>
      <w:r>
        <w:rPr>
          <w:color w:val="231F20"/>
          <w:spacing w:val="-2"/>
          <w:w w:val="90"/>
          <w:sz w:val="22"/>
        </w:rPr>
        <w:t>викиди</w:t>
      </w:r>
      <w:r>
        <w:rPr>
          <w:color w:val="231F20"/>
          <w:sz w:val="22"/>
        </w:rPr>
        <w:tab/>
      </w:r>
      <w:r>
        <w:rPr>
          <w:color w:val="231F20"/>
          <w:spacing w:val="-4"/>
          <w:w w:val="90"/>
          <w:sz w:val="22"/>
        </w:rPr>
        <w:t>для</w:t>
      </w:r>
      <w:r>
        <w:rPr>
          <w:color w:val="231F20"/>
          <w:sz w:val="22"/>
        </w:rPr>
        <w:tab/>
      </w:r>
      <w:r>
        <w:rPr>
          <w:color w:val="231F20"/>
          <w:spacing w:val="-2"/>
          <w:w w:val="80"/>
          <w:sz w:val="22"/>
        </w:rPr>
        <w:t>новостворених </w:t>
      </w:r>
      <w:r>
        <w:rPr>
          <w:color w:val="231F20"/>
          <w:w w:val="80"/>
          <w:sz w:val="22"/>
        </w:rPr>
        <w:t>об’єктів</w:t>
      </w:r>
      <w:r>
        <w:rPr>
          <w:color w:val="231F20"/>
          <w:spacing w:val="-1"/>
          <w:sz w:val="22"/>
        </w:rPr>
        <w:t> </w:t>
      </w:r>
      <w:r>
        <w:rPr>
          <w:color w:val="231F20"/>
          <w:w w:val="80"/>
          <w:sz w:val="22"/>
        </w:rPr>
        <w:t>ІІІ</w:t>
      </w:r>
      <w:r>
        <w:rPr>
          <w:color w:val="231F20"/>
          <w:spacing w:val="-1"/>
          <w:sz w:val="22"/>
        </w:rPr>
        <w:t> </w:t>
      </w:r>
      <w:r>
        <w:rPr>
          <w:color w:val="231F20"/>
          <w:w w:val="80"/>
          <w:sz w:val="22"/>
        </w:rPr>
        <w:t>групи.</w:t>
      </w:r>
      <w:r>
        <w:rPr>
          <w:color w:val="231F20"/>
          <w:spacing w:val="-1"/>
          <w:sz w:val="22"/>
        </w:rPr>
        <w:t> </w:t>
      </w:r>
      <w:r>
        <w:rPr>
          <w:color w:val="231F20"/>
          <w:w w:val="80"/>
          <w:sz w:val="22"/>
        </w:rPr>
        <w:t>Відомості</w:t>
      </w:r>
      <w:r>
        <w:rPr>
          <w:color w:val="231F20"/>
          <w:spacing w:val="-1"/>
          <w:sz w:val="22"/>
        </w:rPr>
        <w:t> </w:t>
      </w:r>
      <w:r>
        <w:rPr>
          <w:color w:val="231F20"/>
          <w:w w:val="80"/>
          <w:sz w:val="22"/>
        </w:rPr>
        <w:t>про наявність висновків з ОВД: Згід-</w:t>
      </w:r>
      <w:r>
        <w:rPr>
          <w:color w:val="231F20"/>
          <w:spacing w:val="-2"/>
          <w:w w:val="80"/>
          <w:sz w:val="22"/>
        </w:rPr>
        <w:t>но</w:t>
      </w:r>
      <w:r>
        <w:rPr>
          <w:color w:val="231F20"/>
          <w:spacing w:val="-5"/>
          <w:w w:val="80"/>
          <w:sz w:val="22"/>
        </w:rPr>
        <w:t> </w:t>
      </w:r>
      <w:r>
        <w:rPr>
          <w:color w:val="231F20"/>
          <w:spacing w:val="-2"/>
          <w:w w:val="80"/>
          <w:sz w:val="22"/>
        </w:rPr>
        <w:t>ст.</w:t>
      </w:r>
      <w:r>
        <w:rPr>
          <w:color w:val="231F20"/>
          <w:spacing w:val="-5"/>
          <w:w w:val="80"/>
          <w:sz w:val="22"/>
        </w:rPr>
        <w:t> </w:t>
      </w:r>
      <w:r>
        <w:rPr>
          <w:color w:val="231F20"/>
          <w:spacing w:val="-2"/>
          <w:w w:val="80"/>
          <w:sz w:val="22"/>
        </w:rPr>
        <w:t>3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spacing w:val="-2"/>
          <w:w w:val="80"/>
          <w:sz w:val="22"/>
        </w:rPr>
        <w:t>ЗУ</w:t>
      </w:r>
      <w:r>
        <w:rPr>
          <w:color w:val="231F20"/>
          <w:spacing w:val="-21"/>
          <w:w w:val="80"/>
          <w:sz w:val="22"/>
        </w:rPr>
        <w:t> </w:t>
      </w:r>
      <w:r>
        <w:rPr>
          <w:color w:val="231F20"/>
          <w:spacing w:val="-2"/>
          <w:w w:val="80"/>
          <w:sz w:val="22"/>
        </w:rPr>
        <w:t>“Про</w:t>
      </w:r>
      <w:r>
        <w:rPr>
          <w:color w:val="231F20"/>
          <w:spacing w:val="-5"/>
          <w:w w:val="80"/>
          <w:sz w:val="22"/>
        </w:rPr>
        <w:t> </w:t>
      </w:r>
      <w:r>
        <w:rPr>
          <w:color w:val="231F20"/>
          <w:spacing w:val="-2"/>
          <w:w w:val="80"/>
          <w:sz w:val="22"/>
        </w:rPr>
        <w:t>оцінку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spacing w:val="-2"/>
          <w:w w:val="80"/>
          <w:sz w:val="22"/>
        </w:rPr>
        <w:t>впливу</w:t>
      </w:r>
      <w:r>
        <w:rPr>
          <w:color w:val="231F20"/>
          <w:spacing w:val="-5"/>
          <w:w w:val="80"/>
          <w:sz w:val="22"/>
        </w:rPr>
        <w:t> </w:t>
      </w:r>
      <w:r>
        <w:rPr>
          <w:color w:val="231F20"/>
          <w:spacing w:val="-2"/>
          <w:w w:val="80"/>
          <w:sz w:val="22"/>
        </w:rPr>
        <w:t>на </w:t>
      </w:r>
      <w:r>
        <w:rPr>
          <w:color w:val="231F20"/>
          <w:w w:val="75"/>
          <w:sz w:val="22"/>
        </w:rPr>
        <w:t>довкілля”,</w:t>
      </w:r>
      <w:r>
        <w:rPr>
          <w:color w:val="231F20"/>
          <w:spacing w:val="-2"/>
          <w:w w:val="75"/>
          <w:sz w:val="22"/>
        </w:rPr>
        <w:t> </w:t>
      </w:r>
      <w:r>
        <w:rPr>
          <w:color w:val="231F20"/>
          <w:w w:val="75"/>
          <w:sz w:val="22"/>
        </w:rPr>
        <w:t>підприємство</w:t>
      </w:r>
      <w:r>
        <w:rPr>
          <w:color w:val="231F20"/>
          <w:spacing w:val="-2"/>
          <w:w w:val="75"/>
          <w:sz w:val="22"/>
        </w:rPr>
        <w:t> </w:t>
      </w:r>
      <w:r>
        <w:rPr>
          <w:color w:val="231F20"/>
          <w:w w:val="75"/>
          <w:sz w:val="22"/>
        </w:rPr>
        <w:t>не</w:t>
      </w:r>
      <w:r>
        <w:rPr>
          <w:color w:val="231F20"/>
          <w:spacing w:val="-2"/>
          <w:w w:val="75"/>
          <w:sz w:val="22"/>
        </w:rPr>
        <w:t> </w:t>
      </w:r>
      <w:r>
        <w:rPr>
          <w:color w:val="231F20"/>
          <w:w w:val="75"/>
          <w:sz w:val="22"/>
        </w:rPr>
        <w:t>підля-гає оцінці впливу на довкілля. За-гальний опис об’єкта: Спеціаліза-</w:t>
      </w:r>
      <w:r>
        <w:rPr>
          <w:color w:val="231F20"/>
          <w:spacing w:val="-2"/>
          <w:w w:val="80"/>
          <w:sz w:val="22"/>
        </w:rPr>
        <w:t>ція підприємства: Роздрібна тор-</w:t>
      </w:r>
      <w:r>
        <w:rPr>
          <w:color w:val="231F20"/>
          <w:w w:val="80"/>
          <w:sz w:val="22"/>
        </w:rPr>
        <w:t>гівля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в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неспеціалізованих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мага-</w:t>
      </w:r>
      <w:r>
        <w:rPr>
          <w:color w:val="231F20"/>
          <w:w w:val="85"/>
          <w:sz w:val="22"/>
        </w:rPr>
        <w:t>зинах</w:t>
      </w:r>
      <w:r>
        <w:rPr>
          <w:color w:val="231F20"/>
          <w:spacing w:val="68"/>
          <w:sz w:val="22"/>
        </w:rPr>
        <w:t> </w:t>
      </w:r>
      <w:r>
        <w:rPr>
          <w:color w:val="231F20"/>
          <w:w w:val="85"/>
          <w:sz w:val="22"/>
        </w:rPr>
        <w:t>переважно</w:t>
      </w:r>
      <w:r>
        <w:rPr>
          <w:color w:val="231F20"/>
          <w:spacing w:val="68"/>
          <w:sz w:val="22"/>
        </w:rPr>
        <w:t> </w:t>
      </w:r>
      <w:r>
        <w:rPr>
          <w:color w:val="231F20"/>
          <w:spacing w:val="-2"/>
          <w:w w:val="80"/>
          <w:sz w:val="22"/>
        </w:rPr>
        <w:t>продуктами</w:t>
      </w:r>
    </w:p>
    <w:p>
      <w:pPr>
        <w:spacing w:line="187" w:lineRule="auto" w:before="148"/>
        <w:ind w:left="199" w:right="0" w:firstLine="0"/>
        <w:jc w:val="both"/>
        <w:rPr>
          <w:sz w:val="22"/>
        </w:rPr>
      </w:pPr>
      <w:r>
        <w:rPr/>
        <w:br w:type="column"/>
      </w:r>
      <w:r>
        <w:rPr>
          <w:color w:val="231F20"/>
          <w:w w:val="80"/>
          <w:sz w:val="22"/>
        </w:rPr>
        <w:t>харчування,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напоями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та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тютюно-</w:t>
      </w:r>
      <w:r>
        <w:rPr>
          <w:color w:val="231F20"/>
          <w:w w:val="90"/>
          <w:sz w:val="22"/>
        </w:rPr>
        <w:t>вими</w:t>
      </w:r>
      <w:r>
        <w:rPr>
          <w:color w:val="231F20"/>
          <w:spacing w:val="-21"/>
          <w:w w:val="90"/>
          <w:sz w:val="22"/>
        </w:rPr>
        <w:t> </w:t>
      </w:r>
      <w:r>
        <w:rPr>
          <w:color w:val="231F20"/>
          <w:w w:val="90"/>
          <w:sz w:val="22"/>
        </w:rPr>
        <w:t>виробами.</w:t>
      </w:r>
    </w:p>
    <w:p>
      <w:pPr>
        <w:spacing w:line="187" w:lineRule="auto" w:before="2"/>
        <w:ind w:left="199" w:right="0" w:firstLine="226"/>
        <w:jc w:val="both"/>
        <w:rPr>
          <w:sz w:val="22"/>
        </w:rPr>
      </w:pPr>
      <w:r>
        <w:rPr>
          <w:color w:val="231F20"/>
          <w:w w:val="80"/>
          <w:sz w:val="22"/>
        </w:rPr>
        <w:t>Джерелами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викидів</w:t>
      </w:r>
      <w:r>
        <w:rPr>
          <w:color w:val="231F20"/>
          <w:spacing w:val="-2"/>
          <w:w w:val="80"/>
          <w:sz w:val="22"/>
        </w:rPr>
        <w:t> </w:t>
      </w:r>
      <w:r>
        <w:rPr>
          <w:color w:val="231F20"/>
          <w:w w:val="80"/>
          <w:sz w:val="22"/>
        </w:rPr>
        <w:t>є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наступ-</w:t>
      </w:r>
      <w:r>
        <w:rPr>
          <w:color w:val="231F20"/>
          <w:w w:val="90"/>
          <w:sz w:val="22"/>
        </w:rPr>
        <w:t>не</w:t>
      </w:r>
      <w:r>
        <w:rPr>
          <w:color w:val="231F20"/>
          <w:spacing w:val="-21"/>
          <w:w w:val="90"/>
          <w:sz w:val="22"/>
        </w:rPr>
        <w:t> </w:t>
      </w:r>
      <w:r>
        <w:rPr>
          <w:color w:val="231F20"/>
          <w:w w:val="90"/>
          <w:sz w:val="22"/>
        </w:rPr>
        <w:t>обладнання:</w:t>
      </w:r>
    </w:p>
    <w:p>
      <w:pPr>
        <w:pStyle w:val="ListParagraph"/>
        <w:numPr>
          <w:ilvl w:val="0"/>
          <w:numId w:val="2"/>
        </w:numPr>
        <w:tabs>
          <w:tab w:pos="535" w:val="left" w:leader="none"/>
        </w:tabs>
        <w:spacing w:line="187" w:lineRule="auto" w:before="1" w:after="0"/>
        <w:ind w:left="199" w:right="0" w:firstLine="226"/>
        <w:jc w:val="both"/>
        <w:rPr>
          <w:sz w:val="22"/>
        </w:rPr>
      </w:pPr>
      <w:r>
        <w:rPr>
          <w:color w:val="231F20"/>
          <w:w w:val="75"/>
          <w:sz w:val="22"/>
        </w:rPr>
        <w:t>м.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75"/>
          <w:sz w:val="22"/>
        </w:rPr>
        <w:t>Київ,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75"/>
          <w:sz w:val="22"/>
        </w:rPr>
        <w:t>Печерський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75"/>
          <w:sz w:val="22"/>
        </w:rPr>
        <w:t>р-н,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75"/>
          <w:sz w:val="22"/>
        </w:rPr>
        <w:t>вул. </w:t>
      </w:r>
      <w:r>
        <w:rPr>
          <w:color w:val="231F20"/>
          <w:w w:val="90"/>
          <w:sz w:val="22"/>
        </w:rPr>
        <w:t>Михайла</w:t>
      </w:r>
      <w:r>
        <w:rPr>
          <w:color w:val="231F20"/>
          <w:w w:val="90"/>
          <w:sz w:val="22"/>
        </w:rPr>
        <w:t> Бойчука,</w:t>
      </w:r>
      <w:r>
        <w:rPr>
          <w:color w:val="231F20"/>
          <w:w w:val="90"/>
          <w:sz w:val="22"/>
        </w:rPr>
        <w:t> буд.</w:t>
      </w:r>
      <w:r>
        <w:rPr>
          <w:color w:val="231F20"/>
          <w:w w:val="90"/>
          <w:sz w:val="22"/>
        </w:rPr>
        <w:t> 41-Б, </w:t>
      </w:r>
      <w:r>
        <w:rPr>
          <w:color w:val="231F20"/>
          <w:spacing w:val="-2"/>
          <w:w w:val="75"/>
          <w:sz w:val="22"/>
        </w:rPr>
        <w:t>прим.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75"/>
          <w:sz w:val="22"/>
        </w:rPr>
        <w:t>1001/1,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75"/>
          <w:sz w:val="22"/>
        </w:rPr>
        <w:t>прим.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75"/>
          <w:sz w:val="22"/>
        </w:rPr>
        <w:t>1001/2,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75"/>
          <w:sz w:val="22"/>
        </w:rPr>
        <w:t>прим. </w:t>
      </w:r>
      <w:r>
        <w:rPr>
          <w:color w:val="231F20"/>
          <w:w w:val="85"/>
          <w:sz w:val="22"/>
        </w:rPr>
        <w:t>1001/5</w:t>
      </w:r>
      <w:r>
        <w:rPr>
          <w:color w:val="231F20"/>
          <w:spacing w:val="-14"/>
          <w:w w:val="85"/>
          <w:sz w:val="22"/>
        </w:rPr>
        <w:t> </w:t>
      </w:r>
      <w:r>
        <w:rPr>
          <w:color w:val="231F20"/>
          <w:w w:val="85"/>
          <w:sz w:val="22"/>
        </w:rPr>
        <w:t>(магазин</w:t>
      </w:r>
      <w:r>
        <w:rPr>
          <w:color w:val="231F20"/>
          <w:spacing w:val="-14"/>
          <w:w w:val="85"/>
          <w:sz w:val="22"/>
        </w:rPr>
        <w:t> </w:t>
      </w:r>
      <w:r>
        <w:rPr>
          <w:color w:val="231F20"/>
          <w:w w:val="85"/>
          <w:sz w:val="22"/>
        </w:rPr>
        <w:t>№417):</w:t>
      </w:r>
    </w:p>
    <w:p>
      <w:pPr>
        <w:spacing w:line="187" w:lineRule="auto" w:before="3"/>
        <w:ind w:left="199" w:right="0" w:firstLine="226"/>
        <w:jc w:val="both"/>
        <w:rPr>
          <w:sz w:val="22"/>
        </w:rPr>
      </w:pPr>
      <w:r>
        <w:rPr>
          <w:color w:val="231F20"/>
          <w:spacing w:val="-2"/>
          <w:w w:val="85"/>
          <w:sz w:val="22"/>
        </w:rPr>
        <w:t>Дільниця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випікання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хлібобу-</w:t>
      </w:r>
      <w:r>
        <w:rPr>
          <w:color w:val="231F20"/>
          <w:w w:val="75"/>
          <w:sz w:val="22"/>
        </w:rPr>
        <w:t>лочних виробів, дільниця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мийки: </w:t>
      </w:r>
      <w:r>
        <w:rPr>
          <w:color w:val="231F20"/>
          <w:w w:val="85"/>
          <w:sz w:val="22"/>
        </w:rPr>
        <w:t>хлібопекарська піч Debag DILA 10/Pro</w:t>
      </w:r>
      <w:r>
        <w:rPr>
          <w:color w:val="231F20"/>
          <w:w w:val="85"/>
          <w:sz w:val="22"/>
        </w:rPr>
        <w:t> з</w:t>
      </w:r>
      <w:r>
        <w:rPr>
          <w:color w:val="231F20"/>
          <w:w w:val="85"/>
          <w:sz w:val="22"/>
        </w:rPr>
        <w:t> розстоєчною</w:t>
      </w:r>
      <w:r>
        <w:rPr>
          <w:color w:val="231F20"/>
          <w:w w:val="85"/>
          <w:sz w:val="22"/>
        </w:rPr>
        <w:t> шафою, портомийка</w:t>
      </w:r>
      <w:r>
        <w:rPr>
          <w:color w:val="231F20"/>
          <w:w w:val="85"/>
          <w:sz w:val="22"/>
        </w:rPr>
        <w:t> (дж.1);</w:t>
      </w:r>
      <w:r>
        <w:rPr>
          <w:color w:val="231F20"/>
          <w:w w:val="85"/>
          <w:sz w:val="22"/>
        </w:rPr>
        <w:t> загальний </w:t>
      </w:r>
      <w:r>
        <w:rPr>
          <w:color w:val="231F20"/>
          <w:spacing w:val="-2"/>
          <w:w w:val="90"/>
          <w:sz w:val="22"/>
        </w:rPr>
        <w:t>простір</w:t>
      </w:r>
      <w:r>
        <w:rPr>
          <w:color w:val="231F20"/>
          <w:spacing w:val="-8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магазину-холодильне </w:t>
      </w:r>
      <w:r>
        <w:rPr>
          <w:color w:val="231F20"/>
          <w:w w:val="90"/>
          <w:sz w:val="22"/>
        </w:rPr>
        <w:t>обладнання</w:t>
      </w:r>
      <w:r>
        <w:rPr>
          <w:color w:val="231F20"/>
          <w:w w:val="90"/>
          <w:sz w:val="22"/>
        </w:rPr>
        <w:t> з</w:t>
      </w:r>
      <w:r>
        <w:rPr>
          <w:color w:val="231F20"/>
          <w:w w:val="90"/>
          <w:sz w:val="22"/>
        </w:rPr>
        <w:t> компресорами </w:t>
      </w:r>
      <w:r>
        <w:rPr>
          <w:color w:val="231F20"/>
          <w:spacing w:val="-2"/>
          <w:w w:val="80"/>
          <w:sz w:val="22"/>
        </w:rPr>
        <w:t>(дж.2);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w w:val="80"/>
          <w:sz w:val="22"/>
        </w:rPr>
        <w:t>дизельна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w w:val="80"/>
          <w:sz w:val="22"/>
        </w:rPr>
        <w:t>електростанція </w:t>
      </w:r>
      <w:r>
        <w:rPr>
          <w:color w:val="231F20"/>
          <w:w w:val="85"/>
          <w:sz w:val="22"/>
        </w:rPr>
        <w:t>CROSS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TOOLS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CPG</w:t>
      </w:r>
      <w:r>
        <w:rPr>
          <w:color w:val="231F20"/>
          <w:spacing w:val="-3"/>
          <w:w w:val="85"/>
          <w:sz w:val="22"/>
        </w:rPr>
        <w:t> </w:t>
      </w:r>
      <w:r>
        <w:rPr>
          <w:color w:val="231F20"/>
          <w:w w:val="85"/>
          <w:sz w:val="22"/>
        </w:rPr>
        <w:t>3000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V</w:t>
      </w:r>
      <w:r>
        <w:rPr>
          <w:color w:val="231F20"/>
          <w:spacing w:val="-3"/>
          <w:w w:val="85"/>
          <w:sz w:val="22"/>
        </w:rPr>
        <w:t> </w:t>
      </w:r>
      <w:r>
        <w:rPr>
          <w:color w:val="231F20"/>
          <w:spacing w:val="-2"/>
          <w:w w:val="70"/>
          <w:sz w:val="22"/>
        </w:rPr>
        <w:t>(дж.3).</w:t>
      </w:r>
    </w:p>
    <w:p>
      <w:pPr>
        <w:tabs>
          <w:tab w:pos="1892" w:val="left" w:leader="none"/>
        </w:tabs>
        <w:spacing w:line="187" w:lineRule="auto" w:before="7"/>
        <w:ind w:left="199" w:right="0" w:firstLine="0"/>
        <w:jc w:val="both"/>
        <w:rPr>
          <w:sz w:val="22"/>
        </w:rPr>
      </w:pPr>
      <w:r>
        <w:rPr>
          <w:color w:val="231F20"/>
          <w:w w:val="80"/>
          <w:sz w:val="22"/>
        </w:rPr>
        <w:t>Відомості щодо видів та </w:t>
      </w:r>
      <w:r>
        <w:rPr>
          <w:color w:val="231F20"/>
          <w:w w:val="80"/>
          <w:sz w:val="22"/>
        </w:rPr>
        <w:t>обсягів </w:t>
      </w:r>
      <w:r>
        <w:rPr>
          <w:color w:val="231F20"/>
          <w:w w:val="85"/>
          <w:sz w:val="22"/>
        </w:rPr>
        <w:t>викидів</w:t>
      </w:r>
      <w:r>
        <w:rPr>
          <w:color w:val="231F20"/>
          <w:w w:val="85"/>
          <w:sz w:val="22"/>
        </w:rPr>
        <w:t> (т/рік):</w:t>
      </w:r>
      <w:r>
        <w:rPr>
          <w:color w:val="231F20"/>
          <w:w w:val="85"/>
          <w:sz w:val="22"/>
        </w:rPr>
        <w:t> спирт</w:t>
      </w:r>
      <w:r>
        <w:rPr>
          <w:color w:val="231F20"/>
          <w:w w:val="85"/>
          <w:sz w:val="22"/>
        </w:rPr>
        <w:t> етило-вий-0,108;</w:t>
      </w:r>
      <w:r>
        <w:rPr>
          <w:color w:val="231F20"/>
          <w:spacing w:val="40"/>
          <w:sz w:val="22"/>
        </w:rPr>
        <w:t>  </w:t>
      </w:r>
      <w:r>
        <w:rPr>
          <w:color w:val="231F20"/>
          <w:w w:val="85"/>
          <w:sz w:val="22"/>
        </w:rPr>
        <w:t>кислота</w:t>
      </w:r>
      <w:r>
        <w:rPr>
          <w:color w:val="231F20"/>
          <w:spacing w:val="40"/>
          <w:sz w:val="22"/>
        </w:rPr>
        <w:t>  </w:t>
      </w:r>
      <w:r>
        <w:rPr>
          <w:color w:val="231F20"/>
          <w:w w:val="85"/>
          <w:sz w:val="22"/>
        </w:rPr>
        <w:t>оцто-</w:t>
      </w:r>
      <w:r>
        <w:rPr>
          <w:color w:val="231F20"/>
          <w:w w:val="80"/>
          <w:sz w:val="22"/>
        </w:rPr>
        <w:t>ва-0,02902;</w:t>
      </w:r>
      <w:r>
        <w:rPr>
          <w:color w:val="231F20"/>
          <w:w w:val="80"/>
          <w:sz w:val="22"/>
        </w:rPr>
        <w:t> ацетальдегід-0,002; </w:t>
      </w:r>
      <w:r>
        <w:rPr>
          <w:color w:val="231F20"/>
          <w:w w:val="85"/>
          <w:sz w:val="22"/>
        </w:rPr>
        <w:t>натрію</w:t>
      </w:r>
      <w:r>
        <w:rPr>
          <w:color w:val="231F20"/>
          <w:w w:val="85"/>
          <w:sz w:val="22"/>
        </w:rPr>
        <w:t> гідрооксид-0,000009; </w:t>
      </w:r>
      <w:r>
        <w:rPr>
          <w:color w:val="231F20"/>
          <w:w w:val="75"/>
          <w:sz w:val="22"/>
        </w:rPr>
        <w:t>фреони-0,07; діоксид азоту-0,802; оксид вуглецю-1,052; діоксид сір-ки-0,016; речовини у вигляді</w:t>
      </w:r>
      <w:r>
        <w:rPr>
          <w:color w:val="231F20"/>
          <w:spacing w:val="-2"/>
          <w:sz w:val="22"/>
        </w:rPr>
        <w:t> </w:t>
      </w:r>
      <w:r>
        <w:rPr>
          <w:color w:val="231F20"/>
          <w:w w:val="75"/>
          <w:sz w:val="22"/>
        </w:rPr>
        <w:t>сус-</w:t>
      </w:r>
      <w:r>
        <w:rPr>
          <w:color w:val="231F20"/>
          <w:w w:val="85"/>
          <w:sz w:val="22"/>
        </w:rPr>
        <w:t>пендованих</w:t>
      </w:r>
      <w:r>
        <w:rPr>
          <w:color w:val="231F20"/>
          <w:w w:val="85"/>
          <w:sz w:val="22"/>
        </w:rPr>
        <w:t> твердих</w:t>
      </w:r>
      <w:r>
        <w:rPr>
          <w:color w:val="231F20"/>
          <w:w w:val="85"/>
          <w:sz w:val="22"/>
        </w:rPr>
        <w:t> части-нок-0,006;</w:t>
      </w:r>
      <w:r>
        <w:rPr>
          <w:color w:val="231F20"/>
          <w:spacing w:val="80"/>
          <w:sz w:val="22"/>
        </w:rPr>
        <w:t> </w:t>
      </w:r>
      <w:r>
        <w:rPr>
          <w:color w:val="231F20"/>
          <w:w w:val="85"/>
          <w:sz w:val="22"/>
        </w:rPr>
        <w:t>вуглецю</w:t>
      </w:r>
      <w:r>
        <w:rPr>
          <w:color w:val="231F20"/>
          <w:spacing w:val="80"/>
          <w:sz w:val="22"/>
        </w:rPr>
        <w:t> </w:t>
      </w:r>
      <w:r>
        <w:rPr>
          <w:color w:val="231F20"/>
          <w:w w:val="85"/>
          <w:sz w:val="22"/>
        </w:rPr>
        <w:t>діо-ксид-68,358;</w:t>
      </w:r>
      <w:r>
        <w:rPr>
          <w:color w:val="231F20"/>
          <w:w w:val="85"/>
          <w:sz w:val="22"/>
        </w:rPr>
        <w:t> азоту</w:t>
      </w:r>
      <w:r>
        <w:rPr>
          <w:color w:val="231F20"/>
          <w:w w:val="85"/>
          <w:sz w:val="22"/>
        </w:rPr>
        <w:t> (1)</w:t>
      </w:r>
      <w:r>
        <w:rPr>
          <w:color w:val="231F20"/>
          <w:w w:val="85"/>
          <w:sz w:val="22"/>
        </w:rPr>
        <w:t> оксид </w:t>
      </w:r>
      <w:r>
        <w:rPr>
          <w:color w:val="231F20"/>
          <w:spacing w:val="-2"/>
          <w:w w:val="85"/>
          <w:sz w:val="22"/>
        </w:rPr>
        <w:t>[N2O]-0,002;</w:t>
      </w:r>
      <w:r>
        <w:rPr>
          <w:color w:val="231F20"/>
          <w:sz w:val="22"/>
        </w:rPr>
        <w:tab/>
      </w:r>
      <w:r>
        <w:rPr>
          <w:color w:val="231F20"/>
          <w:spacing w:val="-2"/>
          <w:w w:val="75"/>
          <w:sz w:val="22"/>
        </w:rPr>
        <w:t>метан-0,003; </w:t>
      </w:r>
      <w:r>
        <w:rPr>
          <w:color w:val="231F20"/>
          <w:spacing w:val="-2"/>
          <w:w w:val="85"/>
          <w:sz w:val="22"/>
        </w:rPr>
        <w:t>НМЛОС-0,046.</w:t>
      </w:r>
    </w:p>
    <w:p>
      <w:pPr>
        <w:pStyle w:val="ListParagraph"/>
        <w:numPr>
          <w:ilvl w:val="0"/>
          <w:numId w:val="2"/>
        </w:numPr>
        <w:tabs>
          <w:tab w:pos="564" w:val="left" w:leader="none"/>
        </w:tabs>
        <w:spacing w:line="187" w:lineRule="auto" w:before="10" w:after="0"/>
        <w:ind w:left="199" w:right="0" w:firstLine="226"/>
        <w:jc w:val="both"/>
        <w:rPr>
          <w:sz w:val="22"/>
        </w:rPr>
      </w:pPr>
      <w:r>
        <w:rPr>
          <w:color w:val="231F20"/>
          <w:w w:val="80"/>
          <w:sz w:val="22"/>
        </w:rPr>
        <w:t>м.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Київ,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Солом’янський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р-</w:t>
      </w:r>
      <w:r>
        <w:rPr>
          <w:color w:val="231F20"/>
          <w:w w:val="80"/>
          <w:sz w:val="22"/>
        </w:rPr>
        <w:t>н, </w:t>
      </w:r>
      <w:r>
        <w:rPr>
          <w:color w:val="231F20"/>
          <w:spacing w:val="-2"/>
          <w:w w:val="80"/>
          <w:sz w:val="22"/>
        </w:rPr>
        <w:t>вул.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Генерала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Шаповала,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10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(ма-</w:t>
      </w:r>
      <w:r>
        <w:rPr>
          <w:color w:val="231F20"/>
          <w:w w:val="90"/>
          <w:sz w:val="22"/>
        </w:rPr>
        <w:t>газин</w:t>
      </w:r>
      <w:r>
        <w:rPr>
          <w:color w:val="231F20"/>
          <w:spacing w:val="-21"/>
          <w:w w:val="90"/>
          <w:sz w:val="22"/>
        </w:rPr>
        <w:t> </w:t>
      </w:r>
      <w:r>
        <w:rPr>
          <w:color w:val="231F20"/>
          <w:w w:val="90"/>
          <w:sz w:val="22"/>
        </w:rPr>
        <w:t>№554):</w:t>
      </w:r>
    </w:p>
    <w:p>
      <w:pPr>
        <w:tabs>
          <w:tab w:pos="1892" w:val="left" w:leader="none"/>
        </w:tabs>
        <w:spacing w:line="187" w:lineRule="auto" w:before="2"/>
        <w:ind w:left="199" w:right="0" w:firstLine="226"/>
        <w:jc w:val="both"/>
        <w:rPr>
          <w:sz w:val="22"/>
        </w:rPr>
      </w:pPr>
      <w:r>
        <w:rPr>
          <w:color w:val="231F20"/>
          <w:spacing w:val="-2"/>
          <w:w w:val="85"/>
          <w:sz w:val="22"/>
        </w:rPr>
        <w:t>Дільниця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випікання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хлібобу-</w:t>
      </w:r>
      <w:r>
        <w:rPr>
          <w:color w:val="231F20"/>
          <w:w w:val="80"/>
          <w:sz w:val="22"/>
        </w:rPr>
        <w:t>лочних</w:t>
      </w:r>
      <w:r>
        <w:rPr>
          <w:color w:val="231F20"/>
          <w:w w:val="80"/>
          <w:sz w:val="22"/>
        </w:rPr>
        <w:t> виробів-хлібопекарська </w:t>
      </w:r>
      <w:r>
        <w:rPr>
          <w:color w:val="231F20"/>
          <w:w w:val="75"/>
          <w:sz w:val="22"/>
        </w:rPr>
        <w:t>піч Debag DILA 10/Pro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з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розстоєч-ною шафою (дж.1); дільниця мий-ки-портомийка (дж.2); загальний </w:t>
      </w:r>
      <w:r>
        <w:rPr>
          <w:color w:val="231F20"/>
          <w:spacing w:val="-2"/>
          <w:w w:val="90"/>
          <w:sz w:val="22"/>
        </w:rPr>
        <w:t>простір</w:t>
      </w:r>
      <w:r>
        <w:rPr>
          <w:color w:val="231F20"/>
          <w:spacing w:val="-8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магазину-холодильне </w:t>
      </w:r>
      <w:r>
        <w:rPr>
          <w:color w:val="231F20"/>
          <w:w w:val="90"/>
          <w:sz w:val="22"/>
        </w:rPr>
        <w:t>обладнання</w:t>
      </w:r>
      <w:r>
        <w:rPr>
          <w:color w:val="231F20"/>
          <w:w w:val="90"/>
          <w:sz w:val="22"/>
        </w:rPr>
        <w:t> з</w:t>
      </w:r>
      <w:r>
        <w:rPr>
          <w:color w:val="231F20"/>
          <w:w w:val="90"/>
          <w:sz w:val="22"/>
        </w:rPr>
        <w:t> компресорами </w:t>
      </w:r>
      <w:r>
        <w:rPr>
          <w:color w:val="231F20"/>
          <w:spacing w:val="-2"/>
          <w:w w:val="80"/>
          <w:sz w:val="22"/>
        </w:rPr>
        <w:t>(дж.2);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w w:val="80"/>
          <w:sz w:val="22"/>
        </w:rPr>
        <w:t>дизельна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w w:val="80"/>
          <w:sz w:val="22"/>
        </w:rPr>
        <w:t>електростанція </w:t>
      </w:r>
      <w:r>
        <w:rPr>
          <w:color w:val="231F20"/>
          <w:spacing w:val="-2"/>
          <w:w w:val="85"/>
          <w:sz w:val="22"/>
        </w:rPr>
        <w:t>AKSA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APD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55A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(дж.3).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Відомості </w:t>
      </w:r>
      <w:r>
        <w:rPr>
          <w:color w:val="231F20"/>
          <w:w w:val="75"/>
          <w:sz w:val="22"/>
        </w:rPr>
        <w:t>щодо видів та</w:t>
      </w:r>
      <w:r>
        <w:rPr>
          <w:color w:val="231F20"/>
          <w:spacing w:val="-2"/>
          <w:sz w:val="22"/>
        </w:rPr>
        <w:t> </w:t>
      </w:r>
      <w:r>
        <w:rPr>
          <w:color w:val="231F20"/>
          <w:w w:val="75"/>
          <w:sz w:val="22"/>
        </w:rPr>
        <w:t>обсягів викидів (т/ </w:t>
      </w:r>
      <w:r>
        <w:rPr>
          <w:color w:val="231F20"/>
          <w:w w:val="80"/>
          <w:sz w:val="22"/>
        </w:rPr>
        <w:t>рік):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спирт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етиловий-0,108;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кис-лота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оцтова-0,02902;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ацетальде-</w:t>
      </w:r>
      <w:r>
        <w:rPr>
          <w:color w:val="231F20"/>
          <w:w w:val="90"/>
          <w:sz w:val="22"/>
        </w:rPr>
        <w:t>гід-0,002;</w:t>
      </w:r>
      <w:r>
        <w:rPr>
          <w:color w:val="231F20"/>
          <w:w w:val="90"/>
          <w:sz w:val="22"/>
        </w:rPr>
        <w:t> натрію</w:t>
      </w:r>
      <w:r>
        <w:rPr>
          <w:color w:val="231F20"/>
          <w:w w:val="90"/>
          <w:sz w:val="22"/>
        </w:rPr>
        <w:t> гідроок-</w:t>
      </w:r>
      <w:r>
        <w:rPr>
          <w:color w:val="231F20"/>
          <w:w w:val="80"/>
          <w:sz w:val="22"/>
        </w:rPr>
        <w:t>сид-0,000009;</w:t>
      </w:r>
      <w:r>
        <w:rPr>
          <w:color w:val="231F20"/>
          <w:w w:val="80"/>
          <w:sz w:val="22"/>
        </w:rPr>
        <w:t> фреони-0,07;</w:t>
      </w:r>
      <w:r>
        <w:rPr>
          <w:color w:val="231F20"/>
          <w:w w:val="80"/>
          <w:sz w:val="22"/>
        </w:rPr>
        <w:t> діо-</w:t>
      </w:r>
      <w:r>
        <w:rPr>
          <w:color w:val="231F20"/>
          <w:w w:val="85"/>
          <w:sz w:val="22"/>
        </w:rPr>
        <w:t>ксид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азоту-0,928;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оксид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вугле-</w:t>
      </w:r>
      <w:r>
        <w:rPr>
          <w:color w:val="231F20"/>
          <w:w w:val="75"/>
          <w:sz w:val="22"/>
        </w:rPr>
        <w:t>цю-1,229; діоксид сірки-0,016;</w:t>
      </w:r>
      <w:r>
        <w:rPr>
          <w:color w:val="231F20"/>
          <w:spacing w:val="-15"/>
          <w:sz w:val="22"/>
        </w:rPr>
        <w:t> </w:t>
      </w:r>
      <w:r>
        <w:rPr>
          <w:color w:val="231F20"/>
          <w:w w:val="75"/>
          <w:sz w:val="22"/>
        </w:rPr>
        <w:t>ре-</w:t>
      </w:r>
      <w:r>
        <w:rPr>
          <w:color w:val="231F20"/>
          <w:w w:val="80"/>
          <w:sz w:val="22"/>
        </w:rPr>
        <w:t>човини</w:t>
      </w:r>
      <w:r>
        <w:rPr>
          <w:color w:val="231F20"/>
          <w:spacing w:val="-2"/>
          <w:w w:val="80"/>
          <w:sz w:val="22"/>
        </w:rPr>
        <w:t> </w:t>
      </w:r>
      <w:r>
        <w:rPr>
          <w:color w:val="231F20"/>
          <w:w w:val="80"/>
          <w:sz w:val="22"/>
        </w:rPr>
        <w:t>у</w:t>
      </w:r>
      <w:r>
        <w:rPr>
          <w:color w:val="231F20"/>
          <w:spacing w:val="-2"/>
          <w:w w:val="80"/>
          <w:sz w:val="22"/>
        </w:rPr>
        <w:t> </w:t>
      </w:r>
      <w:r>
        <w:rPr>
          <w:color w:val="231F20"/>
          <w:w w:val="80"/>
          <w:sz w:val="22"/>
        </w:rPr>
        <w:t>вигляді</w:t>
      </w:r>
      <w:r>
        <w:rPr>
          <w:color w:val="231F20"/>
          <w:spacing w:val="-2"/>
          <w:w w:val="80"/>
          <w:sz w:val="22"/>
        </w:rPr>
        <w:t> </w:t>
      </w:r>
      <w:r>
        <w:rPr>
          <w:color w:val="231F20"/>
          <w:w w:val="80"/>
          <w:sz w:val="22"/>
        </w:rPr>
        <w:t>суспендованих </w:t>
      </w:r>
      <w:r>
        <w:rPr>
          <w:color w:val="231F20"/>
          <w:w w:val="75"/>
          <w:sz w:val="22"/>
        </w:rPr>
        <w:t>твердих частинок-0,006; вуглецю </w:t>
      </w:r>
      <w:r>
        <w:rPr>
          <w:color w:val="231F20"/>
          <w:spacing w:val="-2"/>
          <w:w w:val="85"/>
          <w:sz w:val="22"/>
        </w:rPr>
        <w:t>діоксид-68,358;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азоту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(1)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оксид </w:t>
      </w:r>
      <w:r>
        <w:rPr>
          <w:color w:val="231F20"/>
          <w:w w:val="75"/>
          <w:sz w:val="22"/>
        </w:rPr>
        <w:t>[N2O]-</w:t>
      </w:r>
      <w:r>
        <w:rPr>
          <w:color w:val="231F20"/>
          <w:spacing w:val="-2"/>
          <w:w w:val="90"/>
          <w:sz w:val="22"/>
        </w:rPr>
        <w:t>0,002;</w:t>
      </w:r>
      <w:r>
        <w:rPr>
          <w:color w:val="231F20"/>
          <w:sz w:val="22"/>
        </w:rPr>
        <w:tab/>
      </w:r>
      <w:r>
        <w:rPr>
          <w:color w:val="231F20"/>
          <w:w w:val="75"/>
          <w:sz w:val="22"/>
        </w:rPr>
        <w:t>метан-</w:t>
      </w:r>
      <w:r>
        <w:rPr>
          <w:color w:val="231F20"/>
          <w:spacing w:val="-7"/>
          <w:w w:val="80"/>
          <w:sz w:val="22"/>
        </w:rPr>
        <w:t>0,003;</w:t>
      </w:r>
    </w:p>
    <w:p>
      <w:pPr>
        <w:spacing w:line="228" w:lineRule="exact" w:before="103"/>
        <w:ind w:left="199" w:right="0" w:firstLine="0"/>
        <w:jc w:val="left"/>
        <w:rPr>
          <w:sz w:val="22"/>
        </w:rPr>
      </w:pPr>
      <w:r>
        <w:rPr/>
        <w:br w:type="column"/>
      </w:r>
      <w:r>
        <w:rPr>
          <w:color w:val="231F20"/>
          <w:w w:val="80"/>
          <w:sz w:val="22"/>
        </w:rPr>
        <w:t>НМЛОС-</w:t>
      </w:r>
      <w:r>
        <w:rPr>
          <w:color w:val="231F20"/>
          <w:spacing w:val="-2"/>
          <w:w w:val="85"/>
          <w:sz w:val="22"/>
        </w:rPr>
        <w:t>0,046.</w:t>
      </w:r>
    </w:p>
    <w:p>
      <w:pPr>
        <w:pStyle w:val="ListParagraph"/>
        <w:numPr>
          <w:ilvl w:val="0"/>
          <w:numId w:val="2"/>
        </w:numPr>
        <w:tabs>
          <w:tab w:pos="564" w:val="left" w:leader="none"/>
        </w:tabs>
        <w:spacing w:line="187" w:lineRule="auto" w:before="18" w:after="0"/>
        <w:ind w:left="199" w:right="0" w:firstLine="226"/>
        <w:jc w:val="left"/>
        <w:rPr>
          <w:sz w:val="22"/>
        </w:rPr>
      </w:pPr>
      <w:r>
        <w:rPr>
          <w:color w:val="231F20"/>
          <w:spacing w:val="-2"/>
          <w:w w:val="80"/>
          <w:sz w:val="22"/>
        </w:rPr>
        <w:t>м.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w w:val="80"/>
          <w:sz w:val="22"/>
        </w:rPr>
        <w:t>Київ,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w w:val="80"/>
          <w:sz w:val="22"/>
        </w:rPr>
        <w:t>Солом’янський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w w:val="80"/>
          <w:sz w:val="22"/>
        </w:rPr>
        <w:t>р-</w:t>
      </w:r>
      <w:r>
        <w:rPr>
          <w:color w:val="231F20"/>
          <w:spacing w:val="-2"/>
          <w:w w:val="80"/>
          <w:sz w:val="22"/>
        </w:rPr>
        <w:t>н, </w:t>
      </w:r>
      <w:r>
        <w:rPr>
          <w:color w:val="231F20"/>
          <w:w w:val="80"/>
          <w:sz w:val="22"/>
        </w:rPr>
        <w:t>вул.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Федора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Ернста,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4</w:t>
      </w:r>
      <w:r>
        <w:rPr>
          <w:color w:val="231F20"/>
          <w:sz w:val="22"/>
        </w:rPr>
        <w:t> </w:t>
      </w:r>
      <w:r>
        <w:rPr>
          <w:color w:val="231F20"/>
          <w:w w:val="80"/>
          <w:sz w:val="22"/>
        </w:rPr>
        <w:t>(магазин</w:t>
      </w:r>
    </w:p>
    <w:p>
      <w:pPr>
        <w:spacing w:line="184" w:lineRule="exact" w:before="0"/>
        <w:ind w:left="199" w:right="0" w:firstLine="0"/>
        <w:jc w:val="left"/>
        <w:rPr>
          <w:sz w:val="22"/>
        </w:rPr>
      </w:pPr>
      <w:r>
        <w:rPr>
          <w:color w:val="231F20"/>
          <w:spacing w:val="-2"/>
          <w:w w:val="85"/>
          <w:sz w:val="22"/>
        </w:rPr>
        <w:t>№936):</w:t>
      </w:r>
    </w:p>
    <w:p>
      <w:pPr>
        <w:tabs>
          <w:tab w:pos="1892" w:val="left" w:leader="none"/>
        </w:tabs>
        <w:spacing w:line="187" w:lineRule="auto" w:before="17"/>
        <w:ind w:left="199" w:right="0" w:firstLine="226"/>
        <w:jc w:val="both"/>
        <w:rPr>
          <w:sz w:val="22"/>
        </w:rPr>
      </w:pPr>
      <w:r>
        <w:rPr>
          <w:color w:val="231F20"/>
          <w:spacing w:val="-2"/>
          <w:w w:val="85"/>
          <w:sz w:val="22"/>
        </w:rPr>
        <w:t>Дільниця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випікання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хлібобу-</w:t>
      </w:r>
      <w:r>
        <w:rPr>
          <w:color w:val="231F20"/>
          <w:w w:val="80"/>
          <w:sz w:val="22"/>
        </w:rPr>
        <w:t>лочних</w:t>
      </w:r>
      <w:r>
        <w:rPr>
          <w:color w:val="231F20"/>
          <w:w w:val="80"/>
          <w:sz w:val="22"/>
        </w:rPr>
        <w:t> виробів-хлібопекарська </w:t>
      </w:r>
      <w:r>
        <w:rPr>
          <w:color w:val="231F20"/>
          <w:spacing w:val="-2"/>
          <w:w w:val="80"/>
          <w:sz w:val="22"/>
        </w:rPr>
        <w:t>піч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Debag5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DILA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5/Pro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з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розстоєч-</w:t>
      </w:r>
      <w:r>
        <w:rPr>
          <w:color w:val="231F20"/>
          <w:w w:val="75"/>
          <w:sz w:val="22"/>
        </w:rPr>
        <w:t>ною шафою (дж.1); дільниця мий-ки-портомийка (дж.2); загальний </w:t>
      </w:r>
      <w:r>
        <w:rPr>
          <w:color w:val="231F20"/>
          <w:spacing w:val="-2"/>
          <w:w w:val="90"/>
          <w:sz w:val="22"/>
        </w:rPr>
        <w:t>простір</w:t>
      </w:r>
      <w:r>
        <w:rPr>
          <w:color w:val="231F20"/>
          <w:spacing w:val="-8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магазину-холодильне </w:t>
      </w:r>
      <w:r>
        <w:rPr>
          <w:color w:val="231F20"/>
          <w:w w:val="90"/>
          <w:sz w:val="22"/>
        </w:rPr>
        <w:t>обладнання</w:t>
      </w:r>
      <w:r>
        <w:rPr>
          <w:color w:val="231F20"/>
          <w:w w:val="90"/>
          <w:sz w:val="22"/>
        </w:rPr>
        <w:t> з</w:t>
      </w:r>
      <w:r>
        <w:rPr>
          <w:color w:val="231F20"/>
          <w:w w:val="90"/>
          <w:sz w:val="22"/>
        </w:rPr>
        <w:t> компресорами </w:t>
      </w:r>
      <w:r>
        <w:rPr>
          <w:color w:val="231F20"/>
          <w:spacing w:val="-2"/>
          <w:w w:val="80"/>
          <w:sz w:val="22"/>
        </w:rPr>
        <w:t>(дж.2);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w w:val="80"/>
          <w:sz w:val="22"/>
        </w:rPr>
        <w:t>дизельна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w w:val="80"/>
          <w:sz w:val="22"/>
        </w:rPr>
        <w:t>електростанція </w:t>
      </w:r>
      <w:r>
        <w:rPr>
          <w:color w:val="231F20"/>
          <w:spacing w:val="-2"/>
          <w:w w:val="85"/>
          <w:sz w:val="22"/>
        </w:rPr>
        <w:t>ALTAS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AJ-B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88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(дж.3).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Відомості </w:t>
      </w:r>
      <w:r>
        <w:rPr>
          <w:color w:val="231F20"/>
          <w:w w:val="75"/>
          <w:sz w:val="22"/>
        </w:rPr>
        <w:t>щодо видів та</w:t>
      </w:r>
      <w:r>
        <w:rPr>
          <w:color w:val="231F20"/>
          <w:spacing w:val="-1"/>
          <w:sz w:val="22"/>
        </w:rPr>
        <w:t> </w:t>
      </w:r>
      <w:r>
        <w:rPr>
          <w:color w:val="231F20"/>
          <w:w w:val="75"/>
          <w:sz w:val="22"/>
        </w:rPr>
        <w:t>обсягів викидів (т/ </w:t>
      </w:r>
      <w:r>
        <w:rPr>
          <w:color w:val="231F20"/>
          <w:w w:val="80"/>
          <w:sz w:val="22"/>
        </w:rPr>
        <w:t>рік):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спирт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етиловий-0,108;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кис-лота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оцтова-0,02902;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ацетальде-</w:t>
      </w:r>
      <w:r>
        <w:rPr>
          <w:color w:val="231F20"/>
          <w:w w:val="90"/>
          <w:sz w:val="22"/>
        </w:rPr>
        <w:t>гід-0,002;</w:t>
      </w:r>
      <w:r>
        <w:rPr>
          <w:color w:val="231F20"/>
          <w:w w:val="90"/>
          <w:sz w:val="22"/>
        </w:rPr>
        <w:t> натрію</w:t>
      </w:r>
      <w:r>
        <w:rPr>
          <w:color w:val="231F20"/>
          <w:w w:val="90"/>
          <w:sz w:val="22"/>
        </w:rPr>
        <w:t> гідроок-</w:t>
      </w:r>
      <w:r>
        <w:rPr>
          <w:color w:val="231F20"/>
          <w:w w:val="80"/>
          <w:sz w:val="22"/>
        </w:rPr>
        <w:t>сид-0,000009;</w:t>
      </w:r>
      <w:r>
        <w:rPr>
          <w:color w:val="231F20"/>
          <w:w w:val="80"/>
          <w:sz w:val="22"/>
        </w:rPr>
        <w:t> фреони-0,07;</w:t>
      </w:r>
      <w:r>
        <w:rPr>
          <w:color w:val="231F20"/>
          <w:w w:val="80"/>
          <w:sz w:val="22"/>
        </w:rPr>
        <w:t> діо-</w:t>
      </w:r>
      <w:r>
        <w:rPr>
          <w:color w:val="231F20"/>
          <w:w w:val="85"/>
          <w:sz w:val="22"/>
        </w:rPr>
        <w:t>ксид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азоту-0,514;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оксид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вугле-</w:t>
      </w:r>
      <w:r>
        <w:rPr>
          <w:color w:val="231F20"/>
          <w:w w:val="75"/>
          <w:sz w:val="22"/>
        </w:rPr>
        <w:t>цю-0,748; діоксид сірки-0,027;</w:t>
      </w:r>
      <w:r>
        <w:rPr>
          <w:color w:val="231F20"/>
          <w:spacing w:val="-15"/>
          <w:sz w:val="22"/>
        </w:rPr>
        <w:t> </w:t>
      </w:r>
      <w:r>
        <w:rPr>
          <w:color w:val="231F20"/>
          <w:w w:val="75"/>
          <w:sz w:val="22"/>
        </w:rPr>
        <w:t>ре-</w:t>
      </w:r>
      <w:r>
        <w:rPr>
          <w:color w:val="231F20"/>
          <w:w w:val="80"/>
          <w:sz w:val="22"/>
        </w:rPr>
        <w:t>човини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у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вигляді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суспендованих </w:t>
      </w:r>
      <w:r>
        <w:rPr>
          <w:color w:val="231F20"/>
          <w:w w:val="75"/>
          <w:sz w:val="22"/>
        </w:rPr>
        <w:t>твердих частинок-0,009; вуглецю </w:t>
      </w:r>
      <w:r>
        <w:rPr>
          <w:color w:val="231F20"/>
          <w:spacing w:val="-2"/>
          <w:w w:val="85"/>
          <w:sz w:val="22"/>
        </w:rPr>
        <w:t>діоксид-68,358;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азоту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(1)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оксид </w:t>
      </w:r>
      <w:r>
        <w:rPr>
          <w:color w:val="231F20"/>
          <w:spacing w:val="-2"/>
          <w:w w:val="90"/>
          <w:sz w:val="22"/>
        </w:rPr>
        <w:t>[N2O]-0,002;</w:t>
      </w:r>
      <w:r>
        <w:rPr>
          <w:color w:val="231F20"/>
          <w:sz w:val="22"/>
        </w:rPr>
        <w:tab/>
      </w:r>
      <w:r>
        <w:rPr>
          <w:color w:val="231F20"/>
          <w:spacing w:val="-2"/>
          <w:w w:val="75"/>
          <w:sz w:val="22"/>
        </w:rPr>
        <w:t>метан-0,003; </w:t>
      </w:r>
      <w:r>
        <w:rPr>
          <w:color w:val="231F20"/>
          <w:spacing w:val="-2"/>
          <w:w w:val="90"/>
          <w:sz w:val="22"/>
        </w:rPr>
        <w:t>НМЛОС-0,046.</w:t>
      </w:r>
    </w:p>
    <w:p>
      <w:pPr>
        <w:pStyle w:val="ListParagraph"/>
        <w:numPr>
          <w:ilvl w:val="0"/>
          <w:numId w:val="2"/>
        </w:numPr>
        <w:tabs>
          <w:tab w:pos="550" w:val="left" w:leader="none"/>
        </w:tabs>
        <w:spacing w:line="187" w:lineRule="auto" w:before="16" w:after="0"/>
        <w:ind w:left="199" w:right="0" w:firstLine="226"/>
        <w:jc w:val="left"/>
        <w:rPr>
          <w:sz w:val="22"/>
        </w:rPr>
      </w:pPr>
      <w:r>
        <w:rPr>
          <w:color w:val="231F20"/>
          <w:spacing w:val="-2"/>
          <w:w w:val="80"/>
          <w:sz w:val="22"/>
        </w:rPr>
        <w:t>м.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Київ,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Святошинський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р-</w:t>
      </w:r>
      <w:r>
        <w:rPr>
          <w:color w:val="231F20"/>
          <w:spacing w:val="-2"/>
          <w:w w:val="80"/>
          <w:sz w:val="22"/>
        </w:rPr>
        <w:t>н, </w:t>
      </w:r>
      <w:r>
        <w:rPr>
          <w:color w:val="231F20"/>
          <w:w w:val="80"/>
          <w:sz w:val="22"/>
        </w:rPr>
        <w:t>вул. Івана Дзюби, 14 б (магазин</w:t>
      </w:r>
    </w:p>
    <w:p>
      <w:pPr>
        <w:spacing w:line="184" w:lineRule="exact" w:before="0"/>
        <w:ind w:left="199" w:right="0" w:firstLine="0"/>
        <w:jc w:val="left"/>
        <w:rPr>
          <w:sz w:val="22"/>
        </w:rPr>
      </w:pPr>
      <w:r>
        <w:rPr>
          <w:color w:val="231F20"/>
          <w:spacing w:val="-2"/>
          <w:w w:val="90"/>
          <w:sz w:val="22"/>
        </w:rPr>
        <w:t>№1429):</w:t>
      </w:r>
    </w:p>
    <w:p>
      <w:pPr>
        <w:tabs>
          <w:tab w:pos="1892" w:val="left" w:leader="none"/>
        </w:tabs>
        <w:spacing w:line="187" w:lineRule="auto" w:before="18"/>
        <w:ind w:left="199" w:right="0" w:firstLine="226"/>
        <w:jc w:val="both"/>
        <w:rPr>
          <w:sz w:val="22"/>
        </w:rPr>
      </w:pPr>
      <w:r>
        <w:rPr>
          <w:color w:val="231F20"/>
          <w:spacing w:val="-2"/>
          <w:w w:val="85"/>
          <w:sz w:val="22"/>
        </w:rPr>
        <w:t>Дільниця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випікання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хлібобу-</w:t>
      </w:r>
      <w:r>
        <w:rPr>
          <w:color w:val="231F20"/>
          <w:w w:val="80"/>
          <w:sz w:val="22"/>
        </w:rPr>
        <w:t>лочних</w:t>
      </w:r>
      <w:r>
        <w:rPr>
          <w:color w:val="231F20"/>
          <w:w w:val="80"/>
          <w:sz w:val="22"/>
        </w:rPr>
        <w:t> виробів-хлібопекарська </w:t>
      </w:r>
      <w:r>
        <w:rPr>
          <w:color w:val="231F20"/>
          <w:spacing w:val="-2"/>
          <w:w w:val="80"/>
          <w:sz w:val="22"/>
        </w:rPr>
        <w:t>піч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Debag5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DILA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5/Pro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з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розстоєч-</w:t>
      </w:r>
      <w:r>
        <w:rPr>
          <w:color w:val="231F20"/>
          <w:w w:val="75"/>
          <w:sz w:val="22"/>
        </w:rPr>
        <w:t>ною шафою (дж.1); дільниця мий-ки-портомийка (дж.2); загальний </w:t>
      </w:r>
      <w:r>
        <w:rPr>
          <w:color w:val="231F20"/>
          <w:spacing w:val="-2"/>
          <w:w w:val="90"/>
          <w:sz w:val="22"/>
        </w:rPr>
        <w:t>простір</w:t>
      </w:r>
      <w:r>
        <w:rPr>
          <w:color w:val="231F20"/>
          <w:spacing w:val="-8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магазину-холодильне </w:t>
      </w:r>
      <w:r>
        <w:rPr>
          <w:color w:val="231F20"/>
          <w:w w:val="90"/>
          <w:sz w:val="22"/>
        </w:rPr>
        <w:t>обладнання</w:t>
      </w:r>
      <w:r>
        <w:rPr>
          <w:color w:val="231F20"/>
          <w:w w:val="90"/>
          <w:sz w:val="22"/>
        </w:rPr>
        <w:t> з</w:t>
      </w:r>
      <w:r>
        <w:rPr>
          <w:color w:val="231F20"/>
          <w:w w:val="90"/>
          <w:sz w:val="22"/>
        </w:rPr>
        <w:t> компресорами </w:t>
      </w:r>
      <w:r>
        <w:rPr>
          <w:color w:val="231F20"/>
          <w:spacing w:val="-2"/>
          <w:w w:val="80"/>
          <w:sz w:val="22"/>
        </w:rPr>
        <w:t>(дж.2);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w w:val="80"/>
          <w:sz w:val="22"/>
        </w:rPr>
        <w:t>дизельна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w w:val="80"/>
          <w:sz w:val="22"/>
        </w:rPr>
        <w:t>електростанція </w:t>
      </w:r>
      <w:r>
        <w:rPr>
          <w:color w:val="231F20"/>
          <w:spacing w:val="-2"/>
          <w:w w:val="85"/>
          <w:sz w:val="22"/>
        </w:rPr>
        <w:t>ALTAS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AJ-B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88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(дж.3).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Відомості </w:t>
      </w:r>
      <w:r>
        <w:rPr>
          <w:color w:val="231F20"/>
          <w:w w:val="75"/>
          <w:sz w:val="22"/>
        </w:rPr>
        <w:t>щодо видів та</w:t>
      </w:r>
      <w:r>
        <w:rPr>
          <w:color w:val="231F20"/>
          <w:spacing w:val="-1"/>
          <w:sz w:val="22"/>
        </w:rPr>
        <w:t> </w:t>
      </w:r>
      <w:r>
        <w:rPr>
          <w:color w:val="231F20"/>
          <w:w w:val="75"/>
          <w:sz w:val="22"/>
        </w:rPr>
        <w:t>обсягів викидів (т/ </w:t>
      </w:r>
      <w:r>
        <w:rPr>
          <w:color w:val="231F20"/>
          <w:w w:val="80"/>
          <w:sz w:val="22"/>
        </w:rPr>
        <w:t>рік):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спирт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етиловий-0,108;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кис-лота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оцтова-0,02902;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ацетальде-</w:t>
      </w:r>
      <w:r>
        <w:rPr>
          <w:color w:val="231F20"/>
          <w:w w:val="90"/>
          <w:sz w:val="22"/>
        </w:rPr>
        <w:t>гід-0,002;</w:t>
      </w:r>
      <w:r>
        <w:rPr>
          <w:color w:val="231F20"/>
          <w:w w:val="90"/>
          <w:sz w:val="22"/>
        </w:rPr>
        <w:t> натрію</w:t>
      </w:r>
      <w:r>
        <w:rPr>
          <w:color w:val="231F20"/>
          <w:w w:val="90"/>
          <w:sz w:val="22"/>
        </w:rPr>
        <w:t> гідроок-</w:t>
      </w:r>
      <w:r>
        <w:rPr>
          <w:color w:val="231F20"/>
          <w:w w:val="80"/>
          <w:sz w:val="22"/>
        </w:rPr>
        <w:t>сид-0,000009;</w:t>
      </w:r>
      <w:r>
        <w:rPr>
          <w:color w:val="231F20"/>
          <w:w w:val="80"/>
          <w:sz w:val="22"/>
        </w:rPr>
        <w:t> фреони-0,07;</w:t>
      </w:r>
      <w:r>
        <w:rPr>
          <w:color w:val="231F20"/>
          <w:w w:val="80"/>
          <w:sz w:val="22"/>
        </w:rPr>
        <w:t> діо-</w:t>
      </w:r>
      <w:r>
        <w:rPr>
          <w:color w:val="231F20"/>
          <w:w w:val="85"/>
          <w:sz w:val="22"/>
        </w:rPr>
        <w:t>ксид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азоту-0,646;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оксид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вугле-</w:t>
      </w:r>
      <w:r>
        <w:rPr>
          <w:color w:val="231F20"/>
          <w:w w:val="75"/>
          <w:sz w:val="22"/>
        </w:rPr>
        <w:t>цю-0,950; діоксид сірки-0,018;</w:t>
      </w:r>
      <w:r>
        <w:rPr>
          <w:color w:val="231F20"/>
          <w:spacing w:val="-15"/>
          <w:sz w:val="22"/>
        </w:rPr>
        <w:t> </w:t>
      </w:r>
      <w:r>
        <w:rPr>
          <w:color w:val="231F20"/>
          <w:w w:val="75"/>
          <w:sz w:val="22"/>
        </w:rPr>
        <w:t>ре-</w:t>
      </w:r>
      <w:r>
        <w:rPr>
          <w:color w:val="231F20"/>
          <w:w w:val="80"/>
          <w:sz w:val="22"/>
        </w:rPr>
        <w:t>човини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у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вигляді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суспендованих </w:t>
      </w:r>
      <w:r>
        <w:rPr>
          <w:color w:val="231F20"/>
          <w:w w:val="75"/>
          <w:sz w:val="22"/>
        </w:rPr>
        <w:t>твердих частинок-0,007; вуглецю </w:t>
      </w:r>
      <w:r>
        <w:rPr>
          <w:color w:val="231F20"/>
          <w:spacing w:val="-2"/>
          <w:w w:val="85"/>
          <w:sz w:val="22"/>
        </w:rPr>
        <w:t>діоксид-68,358;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азоту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(1)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оксид </w:t>
      </w:r>
      <w:r>
        <w:rPr>
          <w:color w:val="231F20"/>
          <w:spacing w:val="-2"/>
          <w:w w:val="90"/>
          <w:sz w:val="22"/>
        </w:rPr>
        <w:t>[N2O]-0,002;</w:t>
      </w:r>
      <w:r>
        <w:rPr>
          <w:color w:val="231F20"/>
          <w:sz w:val="22"/>
        </w:rPr>
        <w:tab/>
      </w:r>
      <w:r>
        <w:rPr>
          <w:color w:val="231F20"/>
          <w:spacing w:val="-2"/>
          <w:w w:val="75"/>
          <w:sz w:val="22"/>
        </w:rPr>
        <w:t>метан-0,003; </w:t>
      </w:r>
      <w:r>
        <w:rPr>
          <w:color w:val="231F20"/>
          <w:spacing w:val="-2"/>
          <w:w w:val="90"/>
          <w:sz w:val="22"/>
        </w:rPr>
        <w:t>НМЛОС-0,046.</w:t>
      </w:r>
    </w:p>
    <w:p>
      <w:pPr>
        <w:pStyle w:val="ListParagraph"/>
        <w:numPr>
          <w:ilvl w:val="0"/>
          <w:numId w:val="2"/>
        </w:numPr>
        <w:tabs>
          <w:tab w:pos="529" w:val="left" w:leader="none"/>
        </w:tabs>
        <w:spacing w:line="187" w:lineRule="auto" w:before="15" w:after="0"/>
        <w:ind w:left="199" w:right="0" w:firstLine="226"/>
        <w:jc w:val="both"/>
        <w:rPr>
          <w:sz w:val="22"/>
        </w:rPr>
      </w:pPr>
      <w:r>
        <w:rPr>
          <w:color w:val="231F20"/>
          <w:w w:val="75"/>
          <w:sz w:val="22"/>
        </w:rPr>
        <w:t>м. Київ, Дарницький р-н, </w:t>
      </w:r>
      <w:r>
        <w:rPr>
          <w:color w:val="231F20"/>
          <w:w w:val="75"/>
          <w:sz w:val="22"/>
        </w:rPr>
        <w:t>вул. </w:t>
      </w:r>
      <w:r>
        <w:rPr>
          <w:color w:val="231F20"/>
          <w:w w:val="85"/>
          <w:sz w:val="22"/>
        </w:rPr>
        <w:t>Княжий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Затон,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2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(два),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прим.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1 </w:t>
      </w:r>
      <w:r>
        <w:rPr>
          <w:color w:val="231F20"/>
          <w:w w:val="80"/>
          <w:sz w:val="22"/>
        </w:rPr>
        <w:t>(один),</w:t>
      </w:r>
      <w:r>
        <w:rPr>
          <w:color w:val="231F20"/>
          <w:spacing w:val="32"/>
          <w:sz w:val="22"/>
        </w:rPr>
        <w:t> </w:t>
      </w:r>
      <w:r>
        <w:rPr>
          <w:color w:val="231F20"/>
          <w:w w:val="80"/>
          <w:sz w:val="22"/>
        </w:rPr>
        <w:t>прим.</w:t>
      </w:r>
      <w:r>
        <w:rPr>
          <w:color w:val="231F20"/>
          <w:spacing w:val="33"/>
          <w:sz w:val="22"/>
        </w:rPr>
        <w:t> </w:t>
      </w:r>
      <w:r>
        <w:rPr>
          <w:color w:val="231F20"/>
          <w:w w:val="80"/>
          <w:sz w:val="22"/>
        </w:rPr>
        <w:t>2</w:t>
      </w:r>
      <w:r>
        <w:rPr>
          <w:color w:val="231F20"/>
          <w:spacing w:val="32"/>
          <w:sz w:val="22"/>
        </w:rPr>
        <w:t> </w:t>
      </w:r>
      <w:r>
        <w:rPr>
          <w:color w:val="231F20"/>
          <w:w w:val="80"/>
          <w:sz w:val="22"/>
        </w:rPr>
        <w:t>(два)</w:t>
      </w:r>
      <w:r>
        <w:rPr>
          <w:color w:val="231F20"/>
          <w:spacing w:val="33"/>
          <w:sz w:val="22"/>
        </w:rPr>
        <w:t> </w:t>
      </w:r>
      <w:r>
        <w:rPr>
          <w:color w:val="231F20"/>
          <w:spacing w:val="-2"/>
          <w:w w:val="80"/>
          <w:sz w:val="22"/>
        </w:rPr>
        <w:t>(магазин</w:t>
      </w:r>
    </w:p>
    <w:p>
      <w:pPr>
        <w:spacing w:line="192" w:lineRule="exact" w:before="0"/>
        <w:ind w:left="199" w:right="0" w:firstLine="0"/>
        <w:jc w:val="left"/>
        <w:rPr>
          <w:sz w:val="22"/>
        </w:rPr>
      </w:pPr>
      <w:r>
        <w:rPr>
          <w:color w:val="231F20"/>
          <w:spacing w:val="-2"/>
          <w:w w:val="85"/>
          <w:sz w:val="22"/>
        </w:rPr>
        <w:t>№313):</w:t>
      </w:r>
    </w:p>
    <w:p>
      <w:pPr>
        <w:spacing w:line="187" w:lineRule="auto" w:before="148"/>
        <w:ind w:left="199" w:right="0" w:firstLine="226"/>
        <w:jc w:val="both"/>
        <w:rPr>
          <w:sz w:val="22"/>
        </w:rPr>
      </w:pPr>
      <w:r>
        <w:rPr/>
        <w:br w:type="column"/>
      </w:r>
      <w:r>
        <w:rPr>
          <w:color w:val="231F20"/>
          <w:spacing w:val="-2"/>
          <w:w w:val="85"/>
          <w:sz w:val="22"/>
        </w:rPr>
        <w:t>Дільниця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випікання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хлібобу-</w:t>
      </w:r>
      <w:r>
        <w:rPr>
          <w:color w:val="231F20"/>
          <w:w w:val="80"/>
          <w:sz w:val="22"/>
        </w:rPr>
        <w:t>лочних</w:t>
      </w:r>
      <w:r>
        <w:rPr>
          <w:color w:val="231F20"/>
          <w:w w:val="80"/>
          <w:sz w:val="22"/>
        </w:rPr>
        <w:t> виробів-хлібопекарська </w:t>
      </w:r>
      <w:r>
        <w:rPr>
          <w:color w:val="231F20"/>
          <w:spacing w:val="-2"/>
          <w:w w:val="80"/>
          <w:sz w:val="22"/>
        </w:rPr>
        <w:t>піч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Debag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DILA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10/Pro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з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розстоєч-</w:t>
      </w:r>
      <w:r>
        <w:rPr>
          <w:color w:val="231F20"/>
          <w:w w:val="75"/>
          <w:sz w:val="22"/>
        </w:rPr>
        <w:t>ною шафою (дж.1); дільниця мий-ки-портомийка (дж.2); загальний </w:t>
      </w:r>
      <w:r>
        <w:rPr>
          <w:color w:val="231F20"/>
          <w:spacing w:val="-2"/>
          <w:w w:val="90"/>
          <w:sz w:val="22"/>
        </w:rPr>
        <w:t>простір</w:t>
      </w:r>
      <w:r>
        <w:rPr>
          <w:color w:val="231F20"/>
          <w:spacing w:val="-8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магазину-холодильне </w:t>
      </w:r>
      <w:r>
        <w:rPr>
          <w:color w:val="231F20"/>
          <w:w w:val="90"/>
          <w:sz w:val="22"/>
        </w:rPr>
        <w:t>обладнання</w:t>
      </w:r>
      <w:r>
        <w:rPr>
          <w:color w:val="231F20"/>
          <w:w w:val="90"/>
          <w:sz w:val="22"/>
        </w:rPr>
        <w:t> з</w:t>
      </w:r>
      <w:r>
        <w:rPr>
          <w:color w:val="231F20"/>
          <w:w w:val="90"/>
          <w:sz w:val="22"/>
        </w:rPr>
        <w:t> компресорами </w:t>
      </w:r>
      <w:r>
        <w:rPr>
          <w:color w:val="231F20"/>
          <w:spacing w:val="-2"/>
          <w:w w:val="80"/>
          <w:sz w:val="22"/>
        </w:rPr>
        <w:t>(дж.2);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w w:val="80"/>
          <w:sz w:val="22"/>
        </w:rPr>
        <w:t>дизельна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w w:val="80"/>
          <w:sz w:val="22"/>
        </w:rPr>
        <w:t>електростанція </w:t>
      </w:r>
      <w:r>
        <w:rPr>
          <w:color w:val="231F20"/>
          <w:w w:val="85"/>
          <w:sz w:val="22"/>
        </w:rPr>
        <w:t>DAREX</w:t>
      </w:r>
      <w:r>
        <w:rPr>
          <w:color w:val="231F20"/>
          <w:spacing w:val="17"/>
          <w:sz w:val="22"/>
        </w:rPr>
        <w:t> </w:t>
      </w:r>
      <w:r>
        <w:rPr>
          <w:color w:val="231F20"/>
          <w:w w:val="85"/>
          <w:sz w:val="22"/>
        </w:rPr>
        <w:t>ENERGY</w:t>
      </w:r>
      <w:r>
        <w:rPr>
          <w:color w:val="231F20"/>
          <w:spacing w:val="17"/>
          <w:sz w:val="22"/>
        </w:rPr>
        <w:t> </w:t>
      </w:r>
      <w:r>
        <w:rPr>
          <w:color w:val="231F20"/>
          <w:w w:val="85"/>
          <w:sz w:val="22"/>
        </w:rPr>
        <w:t>DE-190IS</w:t>
      </w:r>
      <w:r>
        <w:rPr>
          <w:color w:val="231F20"/>
          <w:spacing w:val="18"/>
          <w:sz w:val="22"/>
        </w:rPr>
        <w:t> </w:t>
      </w:r>
      <w:r>
        <w:rPr>
          <w:color w:val="231F20"/>
          <w:spacing w:val="-2"/>
          <w:w w:val="70"/>
          <w:sz w:val="22"/>
        </w:rPr>
        <w:t>(дж.3).</w:t>
      </w:r>
    </w:p>
    <w:p>
      <w:pPr>
        <w:tabs>
          <w:tab w:pos="1892" w:val="left" w:leader="none"/>
        </w:tabs>
        <w:spacing w:line="187" w:lineRule="auto" w:before="7"/>
        <w:ind w:left="199" w:right="0" w:firstLine="0"/>
        <w:jc w:val="both"/>
        <w:rPr>
          <w:sz w:val="22"/>
        </w:rPr>
      </w:pPr>
      <w:r>
        <w:rPr>
          <w:color w:val="231F20"/>
          <w:w w:val="80"/>
          <w:sz w:val="22"/>
        </w:rPr>
        <w:t>Відомості щодо видів та </w:t>
      </w:r>
      <w:r>
        <w:rPr>
          <w:color w:val="231F20"/>
          <w:w w:val="80"/>
          <w:sz w:val="22"/>
        </w:rPr>
        <w:t>обсягів </w:t>
      </w:r>
      <w:r>
        <w:rPr>
          <w:color w:val="231F20"/>
          <w:w w:val="85"/>
          <w:sz w:val="22"/>
        </w:rPr>
        <w:t>викидів</w:t>
      </w:r>
      <w:r>
        <w:rPr>
          <w:color w:val="231F20"/>
          <w:w w:val="85"/>
          <w:sz w:val="22"/>
        </w:rPr>
        <w:t> (т/рік):</w:t>
      </w:r>
      <w:r>
        <w:rPr>
          <w:color w:val="231F20"/>
          <w:w w:val="85"/>
          <w:sz w:val="22"/>
        </w:rPr>
        <w:t> спирт</w:t>
      </w:r>
      <w:r>
        <w:rPr>
          <w:color w:val="231F20"/>
          <w:w w:val="85"/>
          <w:sz w:val="22"/>
        </w:rPr>
        <w:t> етило-вий-0,108;</w:t>
      </w:r>
      <w:r>
        <w:rPr>
          <w:color w:val="231F20"/>
          <w:spacing w:val="40"/>
          <w:sz w:val="22"/>
        </w:rPr>
        <w:t>  </w:t>
      </w:r>
      <w:r>
        <w:rPr>
          <w:color w:val="231F20"/>
          <w:w w:val="85"/>
          <w:sz w:val="22"/>
        </w:rPr>
        <w:t>кислота</w:t>
      </w:r>
      <w:r>
        <w:rPr>
          <w:color w:val="231F20"/>
          <w:spacing w:val="40"/>
          <w:sz w:val="22"/>
        </w:rPr>
        <w:t>  </w:t>
      </w:r>
      <w:r>
        <w:rPr>
          <w:color w:val="231F20"/>
          <w:w w:val="85"/>
          <w:sz w:val="22"/>
        </w:rPr>
        <w:t>оцто-</w:t>
      </w:r>
      <w:r>
        <w:rPr>
          <w:color w:val="231F20"/>
          <w:w w:val="80"/>
          <w:sz w:val="22"/>
        </w:rPr>
        <w:t>ва-0,02902;</w:t>
      </w:r>
      <w:r>
        <w:rPr>
          <w:color w:val="231F20"/>
          <w:w w:val="80"/>
          <w:sz w:val="22"/>
        </w:rPr>
        <w:t> ацетальдегід-0,002; </w:t>
      </w:r>
      <w:r>
        <w:rPr>
          <w:color w:val="231F20"/>
          <w:w w:val="85"/>
          <w:sz w:val="22"/>
        </w:rPr>
        <w:t>натрію</w:t>
      </w:r>
      <w:r>
        <w:rPr>
          <w:color w:val="231F20"/>
          <w:w w:val="85"/>
          <w:sz w:val="22"/>
        </w:rPr>
        <w:t> гідрооксид-0,000009; </w:t>
      </w:r>
      <w:r>
        <w:rPr>
          <w:color w:val="231F20"/>
          <w:w w:val="75"/>
          <w:sz w:val="22"/>
        </w:rPr>
        <w:t>фреони-0,07; діоксид азоту-0,561; оксид вуглецю-0,911; діоксид сір-</w:t>
      </w:r>
      <w:r>
        <w:rPr>
          <w:color w:val="231F20"/>
          <w:w w:val="80"/>
          <w:sz w:val="22"/>
        </w:rPr>
        <w:t>ки-0,02;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речовини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у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вигляді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сус-</w:t>
      </w:r>
      <w:r>
        <w:rPr>
          <w:color w:val="231F20"/>
          <w:w w:val="85"/>
          <w:sz w:val="22"/>
        </w:rPr>
        <w:t>пендованих</w:t>
      </w:r>
      <w:r>
        <w:rPr>
          <w:color w:val="231F20"/>
          <w:w w:val="85"/>
          <w:sz w:val="22"/>
        </w:rPr>
        <w:t> твердих</w:t>
      </w:r>
      <w:r>
        <w:rPr>
          <w:color w:val="231F20"/>
          <w:w w:val="85"/>
          <w:sz w:val="22"/>
        </w:rPr>
        <w:t> части-нок-0,007;</w:t>
      </w:r>
      <w:r>
        <w:rPr>
          <w:color w:val="231F20"/>
          <w:spacing w:val="80"/>
          <w:w w:val="150"/>
          <w:sz w:val="22"/>
        </w:rPr>
        <w:t> </w:t>
      </w:r>
      <w:r>
        <w:rPr>
          <w:color w:val="231F20"/>
          <w:w w:val="85"/>
          <w:sz w:val="22"/>
        </w:rPr>
        <w:t>вуглецю</w:t>
      </w:r>
      <w:r>
        <w:rPr>
          <w:color w:val="231F20"/>
          <w:spacing w:val="80"/>
          <w:w w:val="150"/>
          <w:sz w:val="22"/>
        </w:rPr>
        <w:t> </w:t>
      </w:r>
      <w:r>
        <w:rPr>
          <w:color w:val="231F20"/>
          <w:w w:val="85"/>
          <w:sz w:val="22"/>
        </w:rPr>
        <w:t>діо-ксид-68,358;</w:t>
      </w:r>
      <w:r>
        <w:rPr>
          <w:color w:val="231F20"/>
          <w:w w:val="85"/>
          <w:sz w:val="22"/>
        </w:rPr>
        <w:t> азоту</w:t>
      </w:r>
      <w:r>
        <w:rPr>
          <w:color w:val="231F20"/>
          <w:w w:val="85"/>
          <w:sz w:val="22"/>
        </w:rPr>
        <w:t> (1)</w:t>
      </w:r>
      <w:r>
        <w:rPr>
          <w:color w:val="231F20"/>
          <w:w w:val="85"/>
          <w:sz w:val="22"/>
        </w:rPr>
        <w:t> оксид </w:t>
      </w:r>
      <w:r>
        <w:rPr>
          <w:color w:val="231F20"/>
          <w:spacing w:val="-2"/>
          <w:w w:val="85"/>
          <w:sz w:val="22"/>
        </w:rPr>
        <w:t>[N2O]-0,002;</w:t>
      </w:r>
      <w:r>
        <w:rPr>
          <w:color w:val="231F20"/>
          <w:sz w:val="22"/>
        </w:rPr>
        <w:tab/>
      </w:r>
      <w:r>
        <w:rPr>
          <w:color w:val="231F20"/>
          <w:spacing w:val="-2"/>
          <w:w w:val="75"/>
          <w:sz w:val="22"/>
        </w:rPr>
        <w:t>метан-0,003; </w:t>
      </w:r>
      <w:r>
        <w:rPr>
          <w:color w:val="231F20"/>
          <w:spacing w:val="-2"/>
          <w:w w:val="85"/>
          <w:sz w:val="22"/>
        </w:rPr>
        <w:t>НМЛОС-0,046.</w:t>
      </w:r>
    </w:p>
    <w:p>
      <w:pPr>
        <w:pStyle w:val="ListParagraph"/>
        <w:numPr>
          <w:ilvl w:val="0"/>
          <w:numId w:val="2"/>
        </w:numPr>
        <w:tabs>
          <w:tab w:pos="511" w:val="left" w:leader="none"/>
        </w:tabs>
        <w:spacing w:line="187" w:lineRule="auto" w:before="10" w:after="0"/>
        <w:ind w:left="199" w:right="0" w:firstLine="226"/>
        <w:jc w:val="left"/>
        <w:rPr>
          <w:sz w:val="22"/>
        </w:rPr>
      </w:pPr>
      <w:r>
        <w:rPr>
          <w:color w:val="231F20"/>
          <w:w w:val="75"/>
          <w:sz w:val="22"/>
        </w:rPr>
        <w:t>м.</w:t>
      </w:r>
      <w:r>
        <w:rPr>
          <w:color w:val="231F20"/>
          <w:spacing w:val="-10"/>
          <w:w w:val="75"/>
          <w:sz w:val="22"/>
        </w:rPr>
        <w:t> </w:t>
      </w:r>
      <w:r>
        <w:rPr>
          <w:color w:val="231F20"/>
          <w:w w:val="75"/>
          <w:sz w:val="22"/>
        </w:rPr>
        <w:t>Київ,</w:t>
      </w:r>
      <w:r>
        <w:rPr>
          <w:color w:val="231F20"/>
          <w:spacing w:val="-10"/>
          <w:w w:val="75"/>
          <w:sz w:val="22"/>
        </w:rPr>
        <w:t> </w:t>
      </w:r>
      <w:r>
        <w:rPr>
          <w:color w:val="231F20"/>
          <w:w w:val="75"/>
          <w:sz w:val="22"/>
        </w:rPr>
        <w:t>Печерський</w:t>
      </w:r>
      <w:r>
        <w:rPr>
          <w:color w:val="231F20"/>
          <w:spacing w:val="-10"/>
          <w:w w:val="75"/>
          <w:sz w:val="22"/>
        </w:rPr>
        <w:t> </w:t>
      </w:r>
      <w:r>
        <w:rPr>
          <w:color w:val="231F20"/>
          <w:w w:val="75"/>
          <w:sz w:val="22"/>
        </w:rPr>
        <w:t>р-н,</w:t>
      </w:r>
      <w:r>
        <w:rPr>
          <w:color w:val="231F20"/>
          <w:spacing w:val="-10"/>
          <w:w w:val="75"/>
          <w:sz w:val="22"/>
        </w:rPr>
        <w:t> </w:t>
      </w:r>
      <w:r>
        <w:rPr>
          <w:color w:val="231F20"/>
          <w:w w:val="75"/>
          <w:sz w:val="22"/>
        </w:rPr>
        <w:t>буль-</w:t>
      </w:r>
      <w:r>
        <w:rPr>
          <w:color w:val="231F20"/>
          <w:spacing w:val="-2"/>
          <w:w w:val="85"/>
          <w:sz w:val="22"/>
        </w:rPr>
        <w:t>вар</w:t>
      </w:r>
      <w:r>
        <w:rPr>
          <w:color w:val="231F20"/>
          <w:spacing w:val="17"/>
          <w:sz w:val="22"/>
        </w:rPr>
        <w:t> </w:t>
      </w:r>
      <w:r>
        <w:rPr>
          <w:color w:val="231F20"/>
          <w:spacing w:val="-2"/>
          <w:w w:val="85"/>
          <w:sz w:val="22"/>
        </w:rPr>
        <w:t>Лесі</w:t>
      </w:r>
      <w:r>
        <w:rPr>
          <w:color w:val="231F20"/>
          <w:spacing w:val="17"/>
          <w:sz w:val="22"/>
        </w:rPr>
        <w:t> </w:t>
      </w:r>
      <w:r>
        <w:rPr>
          <w:color w:val="231F20"/>
          <w:spacing w:val="-2"/>
          <w:w w:val="85"/>
          <w:sz w:val="22"/>
        </w:rPr>
        <w:t>Українки,</w:t>
      </w:r>
      <w:r>
        <w:rPr>
          <w:color w:val="231F20"/>
          <w:spacing w:val="17"/>
          <w:sz w:val="22"/>
        </w:rPr>
        <w:t> </w:t>
      </w:r>
      <w:r>
        <w:rPr>
          <w:color w:val="231F20"/>
          <w:spacing w:val="-2"/>
          <w:w w:val="85"/>
          <w:sz w:val="22"/>
        </w:rPr>
        <w:t>5</w:t>
      </w:r>
      <w:r>
        <w:rPr>
          <w:color w:val="231F20"/>
          <w:spacing w:val="17"/>
          <w:sz w:val="22"/>
        </w:rPr>
        <w:t> </w:t>
      </w:r>
      <w:r>
        <w:rPr>
          <w:color w:val="231F20"/>
          <w:spacing w:val="-2"/>
          <w:w w:val="85"/>
          <w:sz w:val="22"/>
        </w:rPr>
        <w:t>(магазин</w:t>
      </w:r>
    </w:p>
    <w:p>
      <w:pPr>
        <w:spacing w:line="184" w:lineRule="exact" w:before="0"/>
        <w:ind w:left="199" w:right="0" w:firstLine="0"/>
        <w:jc w:val="left"/>
        <w:rPr>
          <w:sz w:val="22"/>
        </w:rPr>
      </w:pPr>
      <w:r>
        <w:rPr>
          <w:color w:val="231F20"/>
          <w:spacing w:val="-2"/>
          <w:w w:val="85"/>
          <w:sz w:val="22"/>
        </w:rPr>
        <w:t>№468):</w:t>
      </w:r>
    </w:p>
    <w:p>
      <w:pPr>
        <w:spacing w:line="187" w:lineRule="auto" w:before="17"/>
        <w:ind w:left="199" w:right="0" w:firstLine="226"/>
        <w:jc w:val="both"/>
        <w:rPr>
          <w:sz w:val="22"/>
        </w:rPr>
      </w:pPr>
      <w:r>
        <w:rPr>
          <w:color w:val="231F20"/>
          <w:spacing w:val="-2"/>
          <w:w w:val="85"/>
          <w:sz w:val="22"/>
        </w:rPr>
        <w:t>Дільниця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випікання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хлібобу-</w:t>
      </w:r>
      <w:r>
        <w:rPr>
          <w:color w:val="231F20"/>
          <w:w w:val="80"/>
          <w:sz w:val="22"/>
        </w:rPr>
        <w:t>лочних</w:t>
      </w:r>
      <w:r>
        <w:rPr>
          <w:color w:val="231F20"/>
          <w:w w:val="80"/>
          <w:sz w:val="22"/>
        </w:rPr>
        <w:t> виробів-хлібопекарська </w:t>
      </w:r>
      <w:r>
        <w:rPr>
          <w:color w:val="231F20"/>
          <w:spacing w:val="-2"/>
          <w:w w:val="80"/>
          <w:sz w:val="22"/>
        </w:rPr>
        <w:t>піч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Debag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DILA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10/Pro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з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розстоєч-</w:t>
      </w:r>
      <w:r>
        <w:rPr>
          <w:color w:val="231F20"/>
          <w:w w:val="75"/>
          <w:sz w:val="22"/>
        </w:rPr>
        <w:t>ною шафою (дж.1); дільниця мий-ки-портомийка (дж.2); загальний </w:t>
      </w:r>
      <w:r>
        <w:rPr>
          <w:color w:val="231F20"/>
          <w:spacing w:val="-2"/>
          <w:w w:val="90"/>
          <w:sz w:val="22"/>
        </w:rPr>
        <w:t>простір</w:t>
      </w:r>
      <w:r>
        <w:rPr>
          <w:color w:val="231F20"/>
          <w:spacing w:val="-8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магазину-холодильне </w:t>
      </w:r>
      <w:r>
        <w:rPr>
          <w:color w:val="231F20"/>
          <w:w w:val="90"/>
          <w:sz w:val="22"/>
        </w:rPr>
        <w:t>обладнання</w:t>
      </w:r>
      <w:r>
        <w:rPr>
          <w:color w:val="231F20"/>
          <w:w w:val="90"/>
          <w:sz w:val="22"/>
        </w:rPr>
        <w:t> з</w:t>
      </w:r>
      <w:r>
        <w:rPr>
          <w:color w:val="231F20"/>
          <w:w w:val="90"/>
          <w:sz w:val="22"/>
        </w:rPr>
        <w:t> компресорами </w:t>
      </w:r>
      <w:r>
        <w:rPr>
          <w:color w:val="231F20"/>
          <w:spacing w:val="-2"/>
          <w:w w:val="80"/>
          <w:sz w:val="22"/>
        </w:rPr>
        <w:t>(дж.2);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w w:val="80"/>
          <w:sz w:val="22"/>
        </w:rPr>
        <w:t>дизельна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w w:val="80"/>
          <w:sz w:val="22"/>
        </w:rPr>
        <w:t>електростанція </w:t>
      </w:r>
      <w:r>
        <w:rPr>
          <w:color w:val="231F20"/>
          <w:w w:val="85"/>
          <w:sz w:val="22"/>
        </w:rPr>
        <w:t>ENDRESS</w:t>
      </w:r>
      <w:r>
        <w:rPr>
          <w:color w:val="231F20"/>
          <w:spacing w:val="31"/>
          <w:sz w:val="22"/>
        </w:rPr>
        <w:t> </w:t>
      </w:r>
      <w:r>
        <w:rPr>
          <w:color w:val="231F20"/>
          <w:w w:val="85"/>
          <w:sz w:val="22"/>
        </w:rPr>
        <w:t>ZENESSIS</w:t>
      </w:r>
      <w:r>
        <w:rPr>
          <w:color w:val="231F20"/>
          <w:spacing w:val="32"/>
          <w:sz w:val="22"/>
        </w:rPr>
        <w:t> </w:t>
      </w:r>
      <w:r>
        <w:rPr>
          <w:color w:val="231F20"/>
          <w:w w:val="85"/>
          <w:sz w:val="22"/>
        </w:rPr>
        <w:t>ESE</w:t>
      </w:r>
      <w:r>
        <w:rPr>
          <w:color w:val="231F20"/>
          <w:spacing w:val="32"/>
          <w:sz w:val="22"/>
        </w:rPr>
        <w:t> </w:t>
      </w:r>
      <w:r>
        <w:rPr>
          <w:color w:val="231F20"/>
          <w:w w:val="85"/>
          <w:sz w:val="22"/>
        </w:rPr>
        <w:t>90</w:t>
      </w:r>
      <w:r>
        <w:rPr>
          <w:color w:val="231F20"/>
          <w:spacing w:val="25"/>
          <w:sz w:val="22"/>
        </w:rPr>
        <w:t> </w:t>
      </w:r>
      <w:r>
        <w:rPr>
          <w:color w:val="231F20"/>
          <w:spacing w:val="-4"/>
          <w:w w:val="85"/>
          <w:sz w:val="22"/>
        </w:rPr>
        <w:t>TI+L</w:t>
      </w:r>
    </w:p>
    <w:p>
      <w:pPr>
        <w:tabs>
          <w:tab w:pos="1892" w:val="left" w:leader="none"/>
        </w:tabs>
        <w:spacing w:line="187" w:lineRule="auto" w:before="7"/>
        <w:ind w:left="199" w:right="0" w:firstLine="0"/>
        <w:jc w:val="both"/>
        <w:rPr>
          <w:sz w:val="22"/>
        </w:rPr>
      </w:pPr>
      <w:r>
        <w:rPr>
          <w:color w:val="231F20"/>
          <w:w w:val="80"/>
          <w:sz w:val="22"/>
        </w:rPr>
        <w:t>(дж.3). Відомості щодо видів </w:t>
      </w:r>
      <w:r>
        <w:rPr>
          <w:color w:val="231F20"/>
          <w:w w:val="80"/>
          <w:sz w:val="22"/>
        </w:rPr>
        <w:t>та </w:t>
      </w:r>
      <w:r>
        <w:rPr>
          <w:color w:val="231F20"/>
          <w:w w:val="75"/>
          <w:sz w:val="22"/>
        </w:rPr>
        <w:t>обсягів викидів (т/рік): спирт ети-</w:t>
      </w:r>
      <w:r>
        <w:rPr>
          <w:color w:val="231F20"/>
          <w:w w:val="85"/>
          <w:sz w:val="22"/>
        </w:rPr>
        <w:t>ловий-0,108;</w:t>
      </w:r>
      <w:r>
        <w:rPr>
          <w:color w:val="231F20"/>
          <w:spacing w:val="40"/>
          <w:sz w:val="22"/>
        </w:rPr>
        <w:t> </w:t>
      </w:r>
      <w:r>
        <w:rPr>
          <w:color w:val="231F20"/>
          <w:w w:val="85"/>
          <w:sz w:val="22"/>
        </w:rPr>
        <w:t>кислота</w:t>
      </w:r>
      <w:r>
        <w:rPr>
          <w:color w:val="231F20"/>
          <w:spacing w:val="40"/>
          <w:sz w:val="22"/>
        </w:rPr>
        <w:t> </w:t>
      </w:r>
      <w:r>
        <w:rPr>
          <w:color w:val="231F20"/>
          <w:w w:val="85"/>
          <w:sz w:val="22"/>
        </w:rPr>
        <w:t>оцто-</w:t>
      </w:r>
      <w:r>
        <w:rPr>
          <w:color w:val="231F20"/>
          <w:w w:val="80"/>
          <w:sz w:val="22"/>
        </w:rPr>
        <w:t>ва-0,02902;</w:t>
      </w:r>
      <w:r>
        <w:rPr>
          <w:color w:val="231F20"/>
          <w:w w:val="80"/>
          <w:sz w:val="22"/>
        </w:rPr>
        <w:t> ацетальдегід-0,002; </w:t>
      </w:r>
      <w:r>
        <w:rPr>
          <w:color w:val="231F20"/>
          <w:w w:val="85"/>
          <w:sz w:val="22"/>
        </w:rPr>
        <w:t>натрію</w:t>
      </w:r>
      <w:r>
        <w:rPr>
          <w:color w:val="231F20"/>
          <w:w w:val="85"/>
          <w:sz w:val="22"/>
        </w:rPr>
        <w:t> гідрооксид-0,000009; </w:t>
      </w:r>
      <w:r>
        <w:rPr>
          <w:color w:val="231F20"/>
          <w:w w:val="75"/>
          <w:sz w:val="22"/>
        </w:rPr>
        <w:t>фреони-0,07; діоксид азоту-0,890; оксид вуглецю-1,190; діоксид сір-ки-0,013; речовини у вигляді</w:t>
      </w:r>
      <w:r>
        <w:rPr>
          <w:color w:val="231F20"/>
          <w:spacing w:val="-2"/>
          <w:sz w:val="22"/>
        </w:rPr>
        <w:t> </w:t>
      </w:r>
      <w:r>
        <w:rPr>
          <w:color w:val="231F20"/>
          <w:w w:val="75"/>
          <w:sz w:val="22"/>
        </w:rPr>
        <w:t>сус-</w:t>
      </w:r>
      <w:r>
        <w:rPr>
          <w:color w:val="231F20"/>
          <w:w w:val="85"/>
          <w:sz w:val="22"/>
        </w:rPr>
        <w:t>пендованих</w:t>
      </w:r>
      <w:r>
        <w:rPr>
          <w:color w:val="231F20"/>
          <w:w w:val="85"/>
          <w:sz w:val="22"/>
        </w:rPr>
        <w:t> твердих</w:t>
      </w:r>
      <w:r>
        <w:rPr>
          <w:color w:val="231F20"/>
          <w:w w:val="85"/>
          <w:sz w:val="22"/>
        </w:rPr>
        <w:t> части-нок-0,005;</w:t>
      </w:r>
      <w:r>
        <w:rPr>
          <w:color w:val="231F20"/>
          <w:spacing w:val="80"/>
          <w:w w:val="150"/>
          <w:sz w:val="22"/>
        </w:rPr>
        <w:t> </w:t>
      </w:r>
      <w:r>
        <w:rPr>
          <w:color w:val="231F20"/>
          <w:w w:val="85"/>
          <w:sz w:val="22"/>
        </w:rPr>
        <w:t>вуглецю</w:t>
      </w:r>
      <w:r>
        <w:rPr>
          <w:color w:val="231F20"/>
          <w:spacing w:val="80"/>
          <w:w w:val="150"/>
          <w:sz w:val="22"/>
        </w:rPr>
        <w:t> </w:t>
      </w:r>
      <w:r>
        <w:rPr>
          <w:color w:val="231F20"/>
          <w:w w:val="85"/>
          <w:sz w:val="22"/>
        </w:rPr>
        <w:t>діо-ксид-68,358;</w:t>
      </w:r>
      <w:r>
        <w:rPr>
          <w:color w:val="231F20"/>
          <w:w w:val="85"/>
          <w:sz w:val="22"/>
        </w:rPr>
        <w:t> азоту</w:t>
      </w:r>
      <w:r>
        <w:rPr>
          <w:color w:val="231F20"/>
          <w:w w:val="85"/>
          <w:sz w:val="22"/>
        </w:rPr>
        <w:t> (1)</w:t>
      </w:r>
      <w:r>
        <w:rPr>
          <w:color w:val="231F20"/>
          <w:w w:val="85"/>
          <w:sz w:val="22"/>
        </w:rPr>
        <w:t> оксид </w:t>
      </w:r>
      <w:r>
        <w:rPr>
          <w:color w:val="231F20"/>
          <w:spacing w:val="-2"/>
          <w:w w:val="85"/>
          <w:sz w:val="22"/>
        </w:rPr>
        <w:t>[N2O]-0,002;</w:t>
      </w:r>
      <w:r>
        <w:rPr>
          <w:color w:val="231F20"/>
          <w:sz w:val="22"/>
        </w:rPr>
        <w:tab/>
      </w:r>
      <w:r>
        <w:rPr>
          <w:color w:val="231F20"/>
          <w:spacing w:val="-2"/>
          <w:w w:val="75"/>
          <w:sz w:val="22"/>
        </w:rPr>
        <w:t>метан-0,003; </w:t>
      </w:r>
      <w:r>
        <w:rPr>
          <w:color w:val="231F20"/>
          <w:spacing w:val="-2"/>
          <w:w w:val="85"/>
          <w:sz w:val="22"/>
        </w:rPr>
        <w:t>НМЛОС-0,046.</w:t>
      </w:r>
    </w:p>
    <w:p>
      <w:pPr>
        <w:spacing w:line="192" w:lineRule="exact" w:before="0"/>
        <w:ind w:left="426" w:right="0" w:firstLine="0"/>
        <w:jc w:val="both"/>
        <w:rPr>
          <w:sz w:val="22"/>
        </w:rPr>
      </w:pPr>
      <w:r>
        <w:rPr>
          <w:color w:val="231F20"/>
          <w:w w:val="75"/>
          <w:sz w:val="22"/>
        </w:rPr>
        <w:t>-м.</w:t>
      </w:r>
      <w:r>
        <w:rPr>
          <w:color w:val="231F20"/>
          <w:spacing w:val="-15"/>
          <w:sz w:val="22"/>
        </w:rPr>
        <w:t> </w:t>
      </w:r>
      <w:r>
        <w:rPr>
          <w:color w:val="231F20"/>
          <w:w w:val="75"/>
          <w:sz w:val="22"/>
        </w:rPr>
        <w:t>Київ,</w:t>
      </w:r>
      <w:r>
        <w:rPr>
          <w:color w:val="231F20"/>
          <w:spacing w:val="-14"/>
          <w:sz w:val="22"/>
        </w:rPr>
        <w:t> </w:t>
      </w:r>
      <w:r>
        <w:rPr>
          <w:color w:val="231F20"/>
          <w:w w:val="75"/>
          <w:sz w:val="22"/>
        </w:rPr>
        <w:t>Оболонський</w:t>
      </w:r>
      <w:r>
        <w:rPr>
          <w:color w:val="231F20"/>
          <w:spacing w:val="-14"/>
          <w:sz w:val="22"/>
        </w:rPr>
        <w:t> </w:t>
      </w:r>
      <w:r>
        <w:rPr>
          <w:color w:val="231F20"/>
          <w:w w:val="75"/>
          <w:sz w:val="22"/>
        </w:rPr>
        <w:t>р-н,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4"/>
          <w:w w:val="75"/>
          <w:sz w:val="22"/>
        </w:rPr>
        <w:t>вул.</w:t>
      </w:r>
    </w:p>
    <w:p>
      <w:pPr>
        <w:spacing w:line="187" w:lineRule="auto" w:before="18"/>
        <w:ind w:left="426" w:right="0" w:hanging="227"/>
        <w:jc w:val="both"/>
        <w:rPr>
          <w:sz w:val="22"/>
        </w:rPr>
      </w:pPr>
      <w:r>
        <w:rPr>
          <w:color w:val="231F20"/>
          <w:w w:val="90"/>
          <w:sz w:val="22"/>
        </w:rPr>
        <w:t>Полярна,</w:t>
      </w:r>
      <w:r>
        <w:rPr>
          <w:color w:val="231F20"/>
          <w:spacing w:val="-9"/>
          <w:w w:val="90"/>
          <w:sz w:val="22"/>
        </w:rPr>
        <w:t> </w:t>
      </w:r>
      <w:r>
        <w:rPr>
          <w:color w:val="231F20"/>
          <w:w w:val="90"/>
          <w:sz w:val="22"/>
        </w:rPr>
        <w:t>15</w:t>
      </w:r>
      <w:r>
        <w:rPr>
          <w:color w:val="231F20"/>
          <w:spacing w:val="-9"/>
          <w:w w:val="90"/>
          <w:sz w:val="22"/>
        </w:rPr>
        <w:t> </w:t>
      </w:r>
      <w:r>
        <w:rPr>
          <w:color w:val="231F20"/>
          <w:w w:val="90"/>
          <w:sz w:val="22"/>
        </w:rPr>
        <w:t>(магазин</w:t>
      </w:r>
      <w:r>
        <w:rPr>
          <w:color w:val="231F20"/>
          <w:spacing w:val="-9"/>
          <w:w w:val="90"/>
          <w:sz w:val="22"/>
        </w:rPr>
        <w:t> </w:t>
      </w:r>
      <w:r>
        <w:rPr>
          <w:color w:val="231F20"/>
          <w:w w:val="90"/>
          <w:sz w:val="22"/>
        </w:rPr>
        <w:t>№173): </w:t>
      </w:r>
      <w:r>
        <w:rPr>
          <w:color w:val="231F20"/>
          <w:w w:val="80"/>
          <w:sz w:val="22"/>
        </w:rPr>
        <w:t>Дільниця</w:t>
      </w:r>
      <w:r>
        <w:rPr>
          <w:color w:val="231F20"/>
          <w:spacing w:val="47"/>
          <w:sz w:val="22"/>
        </w:rPr>
        <w:t> </w:t>
      </w:r>
      <w:r>
        <w:rPr>
          <w:color w:val="231F20"/>
          <w:w w:val="80"/>
          <w:sz w:val="22"/>
        </w:rPr>
        <w:t>випікання</w:t>
      </w:r>
      <w:r>
        <w:rPr>
          <w:color w:val="231F20"/>
          <w:spacing w:val="47"/>
          <w:sz w:val="22"/>
        </w:rPr>
        <w:t> </w:t>
      </w:r>
      <w:r>
        <w:rPr>
          <w:color w:val="231F20"/>
          <w:spacing w:val="-2"/>
          <w:w w:val="80"/>
          <w:sz w:val="22"/>
        </w:rPr>
        <w:t>хлібобу-</w:t>
      </w:r>
    </w:p>
    <w:p>
      <w:pPr>
        <w:spacing w:line="187" w:lineRule="auto" w:before="0"/>
        <w:ind w:left="199" w:right="0" w:firstLine="0"/>
        <w:jc w:val="both"/>
        <w:rPr>
          <w:sz w:val="22"/>
        </w:rPr>
      </w:pPr>
      <w:r>
        <w:rPr>
          <w:color w:val="231F20"/>
          <w:w w:val="75"/>
          <w:sz w:val="22"/>
        </w:rPr>
        <w:t>лочних виробів, дільниця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мийки: </w:t>
      </w:r>
      <w:r>
        <w:rPr>
          <w:color w:val="231F20"/>
          <w:w w:val="85"/>
          <w:sz w:val="22"/>
        </w:rPr>
        <w:t>хлібопекарська піч Debag DILA 10/Pro</w:t>
      </w:r>
      <w:r>
        <w:rPr>
          <w:color w:val="231F20"/>
          <w:spacing w:val="31"/>
          <w:sz w:val="22"/>
        </w:rPr>
        <w:t> </w:t>
      </w:r>
      <w:r>
        <w:rPr>
          <w:color w:val="231F20"/>
          <w:w w:val="85"/>
          <w:sz w:val="22"/>
        </w:rPr>
        <w:t>з</w:t>
      </w:r>
      <w:r>
        <w:rPr>
          <w:color w:val="231F20"/>
          <w:spacing w:val="32"/>
          <w:sz w:val="22"/>
        </w:rPr>
        <w:t> </w:t>
      </w:r>
      <w:r>
        <w:rPr>
          <w:color w:val="231F20"/>
          <w:w w:val="85"/>
          <w:sz w:val="22"/>
        </w:rPr>
        <w:t>розстоєчною</w:t>
      </w:r>
      <w:r>
        <w:rPr>
          <w:color w:val="231F20"/>
          <w:spacing w:val="31"/>
          <w:sz w:val="22"/>
        </w:rPr>
        <w:t> </w:t>
      </w:r>
      <w:r>
        <w:rPr>
          <w:color w:val="231F20"/>
          <w:spacing w:val="-4"/>
          <w:w w:val="80"/>
          <w:sz w:val="22"/>
        </w:rPr>
        <w:t>шафою,</w:t>
      </w:r>
    </w:p>
    <w:p>
      <w:pPr>
        <w:spacing w:line="187" w:lineRule="auto" w:before="148"/>
        <w:ind w:left="199" w:right="196" w:firstLine="0"/>
        <w:jc w:val="both"/>
        <w:rPr>
          <w:sz w:val="22"/>
        </w:rPr>
      </w:pPr>
      <w:r>
        <w:rPr/>
        <w:br w:type="column"/>
      </w:r>
      <w:r>
        <w:rPr>
          <w:color w:val="231F20"/>
          <w:w w:val="85"/>
          <w:sz w:val="22"/>
        </w:rPr>
        <w:t>портомийка</w:t>
      </w:r>
      <w:r>
        <w:rPr>
          <w:color w:val="231F20"/>
          <w:w w:val="85"/>
          <w:sz w:val="22"/>
        </w:rPr>
        <w:t> (дж.1);</w:t>
      </w:r>
      <w:r>
        <w:rPr>
          <w:color w:val="231F20"/>
          <w:w w:val="85"/>
          <w:sz w:val="22"/>
        </w:rPr>
        <w:t> </w:t>
      </w:r>
      <w:r>
        <w:rPr>
          <w:color w:val="231F20"/>
          <w:w w:val="85"/>
          <w:sz w:val="22"/>
        </w:rPr>
        <w:t>загальний </w:t>
      </w:r>
      <w:r>
        <w:rPr>
          <w:color w:val="231F20"/>
          <w:spacing w:val="-2"/>
          <w:w w:val="90"/>
          <w:sz w:val="22"/>
        </w:rPr>
        <w:t>простір</w:t>
      </w:r>
      <w:r>
        <w:rPr>
          <w:color w:val="231F20"/>
          <w:spacing w:val="-8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магазину-холодильне </w:t>
      </w:r>
      <w:r>
        <w:rPr>
          <w:color w:val="231F20"/>
          <w:w w:val="90"/>
          <w:sz w:val="22"/>
        </w:rPr>
        <w:t>обладнання</w:t>
      </w:r>
      <w:r>
        <w:rPr>
          <w:color w:val="231F20"/>
          <w:w w:val="90"/>
          <w:sz w:val="22"/>
        </w:rPr>
        <w:t> з</w:t>
      </w:r>
      <w:r>
        <w:rPr>
          <w:color w:val="231F20"/>
          <w:w w:val="90"/>
          <w:sz w:val="22"/>
        </w:rPr>
        <w:t> компресорами </w:t>
      </w:r>
      <w:r>
        <w:rPr>
          <w:color w:val="231F20"/>
          <w:w w:val="80"/>
          <w:sz w:val="22"/>
        </w:rPr>
        <w:t>(дж.2);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дизельна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електростанція </w:t>
      </w:r>
      <w:r>
        <w:rPr>
          <w:color w:val="231F20"/>
          <w:w w:val="85"/>
          <w:sz w:val="22"/>
        </w:rPr>
        <w:t>DAREX-ENERGY</w:t>
      </w:r>
      <w:r>
        <w:rPr>
          <w:color w:val="231F20"/>
          <w:spacing w:val="-4"/>
          <w:sz w:val="22"/>
        </w:rPr>
        <w:t> </w:t>
      </w:r>
      <w:r>
        <w:rPr>
          <w:color w:val="231F20"/>
          <w:w w:val="85"/>
          <w:sz w:val="22"/>
        </w:rPr>
        <w:t>DE</w:t>
      </w:r>
      <w:r>
        <w:rPr>
          <w:color w:val="231F20"/>
          <w:spacing w:val="-3"/>
          <w:sz w:val="22"/>
        </w:rPr>
        <w:t> </w:t>
      </w:r>
      <w:r>
        <w:rPr>
          <w:color w:val="231F20"/>
          <w:w w:val="85"/>
          <w:sz w:val="22"/>
        </w:rPr>
        <w:t>110</w:t>
      </w:r>
      <w:r>
        <w:rPr>
          <w:color w:val="231F20"/>
          <w:spacing w:val="-4"/>
          <w:sz w:val="22"/>
        </w:rPr>
        <w:t> </w:t>
      </w:r>
      <w:r>
        <w:rPr>
          <w:color w:val="231F20"/>
          <w:w w:val="85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w w:val="70"/>
          <w:sz w:val="22"/>
        </w:rPr>
        <w:t>(дж.3).</w:t>
      </w:r>
    </w:p>
    <w:p>
      <w:pPr>
        <w:tabs>
          <w:tab w:pos="1892" w:val="left" w:leader="none"/>
        </w:tabs>
        <w:spacing w:line="187" w:lineRule="auto" w:before="4"/>
        <w:ind w:left="199" w:right="196" w:firstLine="0"/>
        <w:jc w:val="both"/>
        <w:rPr>
          <w:sz w:val="22"/>
        </w:rPr>
      </w:pPr>
      <w:r>
        <w:rPr>
          <w:color w:val="231F20"/>
          <w:w w:val="80"/>
          <w:sz w:val="22"/>
        </w:rPr>
        <w:t>Відомості щодо видів та обсягів </w:t>
      </w:r>
      <w:r>
        <w:rPr>
          <w:color w:val="231F20"/>
          <w:w w:val="85"/>
          <w:sz w:val="22"/>
        </w:rPr>
        <w:t>викидів</w:t>
      </w:r>
      <w:r>
        <w:rPr>
          <w:color w:val="231F20"/>
          <w:w w:val="85"/>
          <w:sz w:val="22"/>
        </w:rPr>
        <w:t> (т/рік):</w:t>
      </w:r>
      <w:r>
        <w:rPr>
          <w:color w:val="231F20"/>
          <w:w w:val="85"/>
          <w:sz w:val="22"/>
        </w:rPr>
        <w:t> спирт</w:t>
      </w:r>
      <w:r>
        <w:rPr>
          <w:color w:val="231F20"/>
          <w:w w:val="85"/>
          <w:sz w:val="22"/>
        </w:rPr>
        <w:t> </w:t>
      </w:r>
      <w:r>
        <w:rPr>
          <w:color w:val="231F20"/>
          <w:w w:val="85"/>
          <w:sz w:val="22"/>
        </w:rPr>
        <w:t>етило-вий-0,108;</w:t>
      </w:r>
      <w:r>
        <w:rPr>
          <w:color w:val="231F20"/>
          <w:spacing w:val="40"/>
          <w:sz w:val="22"/>
        </w:rPr>
        <w:t>  </w:t>
      </w:r>
      <w:r>
        <w:rPr>
          <w:color w:val="231F20"/>
          <w:w w:val="85"/>
          <w:sz w:val="22"/>
        </w:rPr>
        <w:t>кислота</w:t>
      </w:r>
      <w:r>
        <w:rPr>
          <w:color w:val="231F20"/>
          <w:spacing w:val="40"/>
          <w:sz w:val="22"/>
        </w:rPr>
        <w:t>  </w:t>
      </w:r>
      <w:r>
        <w:rPr>
          <w:color w:val="231F20"/>
          <w:w w:val="85"/>
          <w:sz w:val="22"/>
        </w:rPr>
        <w:t>оцто-</w:t>
      </w:r>
      <w:r>
        <w:rPr>
          <w:color w:val="231F20"/>
          <w:w w:val="80"/>
          <w:sz w:val="22"/>
        </w:rPr>
        <w:t>ва-0,02902;</w:t>
      </w:r>
      <w:r>
        <w:rPr>
          <w:color w:val="231F20"/>
          <w:w w:val="80"/>
          <w:sz w:val="22"/>
        </w:rPr>
        <w:t> ацетальдегід-0,002; </w:t>
      </w:r>
      <w:r>
        <w:rPr>
          <w:color w:val="231F20"/>
          <w:w w:val="85"/>
          <w:sz w:val="22"/>
        </w:rPr>
        <w:t>натрію</w:t>
      </w:r>
      <w:r>
        <w:rPr>
          <w:color w:val="231F20"/>
          <w:w w:val="85"/>
          <w:sz w:val="22"/>
        </w:rPr>
        <w:t> гідрооксид-0,000009; </w:t>
      </w:r>
      <w:r>
        <w:rPr>
          <w:color w:val="231F20"/>
          <w:w w:val="75"/>
          <w:sz w:val="22"/>
        </w:rPr>
        <w:t>фреони-0,07; діоксид азоту-0,714; оксид вуглецю-0,984; діоксид сір-ки-0,018; речовини у вигляді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сус-</w:t>
      </w:r>
      <w:r>
        <w:rPr>
          <w:color w:val="231F20"/>
          <w:w w:val="85"/>
          <w:sz w:val="22"/>
        </w:rPr>
        <w:t>пендованих</w:t>
      </w:r>
      <w:r>
        <w:rPr>
          <w:color w:val="231F20"/>
          <w:w w:val="85"/>
          <w:sz w:val="22"/>
        </w:rPr>
        <w:t> твердих</w:t>
      </w:r>
      <w:r>
        <w:rPr>
          <w:color w:val="231F20"/>
          <w:w w:val="85"/>
          <w:sz w:val="22"/>
        </w:rPr>
        <w:t> части-нок-0,006;</w:t>
      </w:r>
      <w:r>
        <w:rPr>
          <w:color w:val="231F20"/>
          <w:spacing w:val="80"/>
          <w:w w:val="150"/>
          <w:sz w:val="22"/>
        </w:rPr>
        <w:t> </w:t>
      </w:r>
      <w:r>
        <w:rPr>
          <w:color w:val="231F20"/>
          <w:w w:val="85"/>
          <w:sz w:val="22"/>
        </w:rPr>
        <w:t>вуглецю</w:t>
      </w:r>
      <w:r>
        <w:rPr>
          <w:color w:val="231F20"/>
          <w:spacing w:val="80"/>
          <w:w w:val="150"/>
          <w:sz w:val="22"/>
        </w:rPr>
        <w:t> </w:t>
      </w:r>
      <w:r>
        <w:rPr>
          <w:color w:val="231F20"/>
          <w:w w:val="85"/>
          <w:sz w:val="22"/>
        </w:rPr>
        <w:t>діо-ксид-68,358;</w:t>
      </w:r>
      <w:r>
        <w:rPr>
          <w:color w:val="231F20"/>
          <w:w w:val="85"/>
          <w:sz w:val="22"/>
        </w:rPr>
        <w:t> азоту</w:t>
      </w:r>
      <w:r>
        <w:rPr>
          <w:color w:val="231F20"/>
          <w:w w:val="85"/>
          <w:sz w:val="22"/>
        </w:rPr>
        <w:t> (1)</w:t>
      </w:r>
      <w:r>
        <w:rPr>
          <w:color w:val="231F20"/>
          <w:w w:val="85"/>
          <w:sz w:val="22"/>
        </w:rPr>
        <w:t> оксид </w:t>
      </w:r>
      <w:r>
        <w:rPr>
          <w:color w:val="231F20"/>
          <w:spacing w:val="-2"/>
          <w:w w:val="85"/>
          <w:sz w:val="22"/>
        </w:rPr>
        <w:t>[N2O]-0,002;</w:t>
      </w:r>
      <w:r>
        <w:rPr>
          <w:color w:val="231F20"/>
          <w:sz w:val="22"/>
        </w:rPr>
        <w:tab/>
      </w:r>
      <w:r>
        <w:rPr>
          <w:color w:val="231F20"/>
          <w:spacing w:val="-2"/>
          <w:w w:val="75"/>
          <w:sz w:val="22"/>
        </w:rPr>
        <w:t>метан-0,003; </w:t>
      </w:r>
      <w:r>
        <w:rPr>
          <w:color w:val="231F20"/>
          <w:spacing w:val="-2"/>
          <w:w w:val="85"/>
          <w:sz w:val="22"/>
        </w:rPr>
        <w:t>НМЛОС-0,046.</w:t>
      </w:r>
    </w:p>
    <w:p>
      <w:pPr>
        <w:spacing w:line="187" w:lineRule="auto" w:before="10"/>
        <w:ind w:left="199" w:right="196" w:firstLine="226"/>
        <w:jc w:val="both"/>
        <w:rPr>
          <w:sz w:val="22"/>
        </w:rPr>
      </w:pPr>
      <w:r>
        <w:rPr>
          <w:color w:val="231F20"/>
          <w:w w:val="85"/>
          <w:sz w:val="22"/>
        </w:rPr>
        <w:t>Заходи</w:t>
      </w:r>
      <w:r>
        <w:rPr>
          <w:color w:val="231F20"/>
          <w:w w:val="85"/>
          <w:sz w:val="22"/>
        </w:rPr>
        <w:t> щодо</w:t>
      </w:r>
      <w:r>
        <w:rPr>
          <w:color w:val="231F20"/>
          <w:w w:val="85"/>
          <w:sz w:val="22"/>
        </w:rPr>
        <w:t> впровадження </w:t>
      </w:r>
      <w:r>
        <w:rPr>
          <w:color w:val="231F20"/>
          <w:w w:val="80"/>
          <w:sz w:val="22"/>
        </w:rPr>
        <w:t>найкращих існуючих </w:t>
      </w:r>
      <w:r>
        <w:rPr>
          <w:color w:val="231F20"/>
          <w:w w:val="80"/>
          <w:sz w:val="22"/>
        </w:rPr>
        <w:t>технологій виробництва: не встановлюють-</w:t>
      </w:r>
      <w:r>
        <w:rPr>
          <w:color w:val="231F20"/>
          <w:w w:val="75"/>
          <w:sz w:val="22"/>
        </w:rPr>
        <w:t>ся, для об’єктів</w:t>
      </w:r>
      <w:r>
        <w:rPr>
          <w:color w:val="231F20"/>
          <w:spacing w:val="-4"/>
          <w:sz w:val="22"/>
        </w:rPr>
        <w:t> </w:t>
      </w:r>
      <w:r>
        <w:rPr>
          <w:color w:val="231F20"/>
          <w:w w:val="75"/>
          <w:sz w:val="22"/>
        </w:rPr>
        <w:t>ІІІ групи. Перелік </w:t>
      </w:r>
      <w:r>
        <w:rPr>
          <w:color w:val="231F20"/>
          <w:spacing w:val="-2"/>
          <w:w w:val="85"/>
          <w:sz w:val="22"/>
        </w:rPr>
        <w:t>заходів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щодо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скорочення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вики-</w:t>
      </w:r>
      <w:r>
        <w:rPr>
          <w:color w:val="231F20"/>
          <w:w w:val="75"/>
          <w:sz w:val="22"/>
        </w:rPr>
        <w:t>дів: не передбачені, оскільки від-</w:t>
      </w:r>
      <w:r>
        <w:rPr>
          <w:color w:val="231F20"/>
          <w:w w:val="85"/>
          <w:sz w:val="22"/>
        </w:rPr>
        <w:t>сутні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нормативні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перевищення </w:t>
      </w:r>
      <w:r>
        <w:rPr>
          <w:color w:val="231F20"/>
          <w:w w:val="80"/>
          <w:sz w:val="22"/>
        </w:rPr>
        <w:t>викидів. Дотримання виконання </w:t>
      </w:r>
      <w:r>
        <w:rPr>
          <w:color w:val="231F20"/>
          <w:w w:val="85"/>
          <w:sz w:val="22"/>
        </w:rPr>
        <w:t>природоохоронних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заходів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що-до</w:t>
      </w:r>
      <w:r>
        <w:rPr>
          <w:color w:val="231F20"/>
          <w:w w:val="85"/>
          <w:sz w:val="22"/>
        </w:rPr>
        <w:t> скорочення</w:t>
      </w:r>
      <w:r>
        <w:rPr>
          <w:color w:val="231F20"/>
          <w:w w:val="85"/>
          <w:sz w:val="22"/>
        </w:rPr>
        <w:t> викидів:</w:t>
      </w:r>
      <w:r>
        <w:rPr>
          <w:color w:val="231F20"/>
          <w:w w:val="85"/>
          <w:sz w:val="22"/>
        </w:rPr>
        <w:t> не</w:t>
      </w:r>
      <w:r>
        <w:rPr>
          <w:color w:val="231F20"/>
          <w:w w:val="85"/>
          <w:sz w:val="22"/>
        </w:rPr>
        <w:t> пе-</w:t>
      </w:r>
      <w:r>
        <w:rPr>
          <w:color w:val="231F20"/>
          <w:w w:val="80"/>
          <w:sz w:val="22"/>
        </w:rPr>
        <w:t>редбачено.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Відповідність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пропо-</w:t>
      </w:r>
      <w:r>
        <w:rPr>
          <w:color w:val="231F20"/>
          <w:w w:val="85"/>
          <w:sz w:val="22"/>
        </w:rPr>
        <w:t>зицій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щодо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дозволених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обсягів </w:t>
      </w:r>
      <w:r>
        <w:rPr>
          <w:color w:val="231F20"/>
          <w:spacing w:val="-2"/>
          <w:w w:val="85"/>
          <w:sz w:val="22"/>
        </w:rPr>
        <w:t>викидів</w:t>
      </w:r>
      <w:r>
        <w:rPr>
          <w:color w:val="231F20"/>
          <w:spacing w:val="-3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законодавству:</w:t>
      </w:r>
      <w:r>
        <w:rPr>
          <w:color w:val="231F20"/>
          <w:spacing w:val="-3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викиди </w:t>
      </w:r>
      <w:r>
        <w:rPr>
          <w:color w:val="231F20"/>
          <w:w w:val="85"/>
          <w:sz w:val="22"/>
        </w:rPr>
        <w:t>не</w:t>
      </w:r>
      <w:r>
        <w:rPr>
          <w:color w:val="231F20"/>
          <w:spacing w:val="-3"/>
          <w:w w:val="85"/>
          <w:sz w:val="22"/>
        </w:rPr>
        <w:t> </w:t>
      </w:r>
      <w:r>
        <w:rPr>
          <w:color w:val="231F20"/>
          <w:w w:val="85"/>
          <w:sz w:val="22"/>
        </w:rPr>
        <w:t>перевищують</w:t>
      </w:r>
      <w:r>
        <w:rPr>
          <w:color w:val="231F20"/>
          <w:spacing w:val="-3"/>
          <w:w w:val="85"/>
          <w:sz w:val="22"/>
        </w:rPr>
        <w:t> </w:t>
      </w:r>
      <w:r>
        <w:rPr>
          <w:color w:val="231F20"/>
          <w:w w:val="85"/>
          <w:sz w:val="22"/>
        </w:rPr>
        <w:t>затвердженні </w:t>
      </w:r>
      <w:r>
        <w:rPr>
          <w:color w:val="231F20"/>
          <w:spacing w:val="-2"/>
          <w:w w:val="80"/>
          <w:sz w:val="22"/>
        </w:rPr>
        <w:t>граничнодопустимі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w w:val="80"/>
          <w:sz w:val="22"/>
        </w:rPr>
        <w:t>нормативи,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w w:val="80"/>
          <w:sz w:val="22"/>
        </w:rPr>
        <w:t>а </w:t>
      </w:r>
      <w:r>
        <w:rPr>
          <w:color w:val="231F20"/>
          <w:w w:val="80"/>
          <w:sz w:val="22"/>
        </w:rPr>
        <w:t>викиди забруднюючих речовин, які не підлягають регулюванню </w:t>
      </w:r>
      <w:r>
        <w:rPr>
          <w:color w:val="231F20"/>
          <w:w w:val="75"/>
          <w:sz w:val="22"/>
        </w:rPr>
        <w:t>та за якими не здійснюється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дер-</w:t>
      </w:r>
      <w:r>
        <w:rPr>
          <w:color w:val="231F20"/>
          <w:spacing w:val="-2"/>
          <w:w w:val="85"/>
          <w:sz w:val="22"/>
        </w:rPr>
        <w:t>жавний</w:t>
      </w:r>
      <w:r>
        <w:rPr>
          <w:color w:val="231F20"/>
          <w:spacing w:val="-3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облік,</w:t>
      </w:r>
      <w:r>
        <w:rPr>
          <w:color w:val="231F20"/>
          <w:spacing w:val="-3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не</w:t>
      </w:r>
      <w:r>
        <w:rPr>
          <w:color w:val="231F20"/>
          <w:spacing w:val="-3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перевищують </w:t>
      </w:r>
      <w:r>
        <w:rPr>
          <w:color w:val="231F20"/>
          <w:w w:val="85"/>
          <w:sz w:val="22"/>
        </w:rPr>
        <w:t>гігієнічних</w:t>
      </w:r>
      <w:r>
        <w:rPr>
          <w:color w:val="231F20"/>
          <w:spacing w:val="-18"/>
          <w:w w:val="85"/>
          <w:sz w:val="22"/>
        </w:rPr>
        <w:t> </w:t>
      </w:r>
      <w:r>
        <w:rPr>
          <w:color w:val="231F20"/>
          <w:w w:val="85"/>
          <w:sz w:val="22"/>
        </w:rPr>
        <w:t>нормативів.</w:t>
      </w:r>
    </w:p>
    <w:p>
      <w:pPr>
        <w:spacing w:line="187" w:lineRule="auto" w:before="15"/>
        <w:ind w:left="199" w:right="196" w:firstLine="226"/>
        <w:jc w:val="both"/>
        <w:rPr>
          <w:sz w:val="22"/>
        </w:rPr>
      </w:pPr>
      <w:r>
        <w:rPr>
          <w:color w:val="231F20"/>
          <w:spacing w:val="-2"/>
          <w:w w:val="85"/>
          <w:sz w:val="22"/>
        </w:rPr>
        <w:t>З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приводу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зауважень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та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про-позицій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звертатись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до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департа-</w:t>
      </w:r>
      <w:r>
        <w:rPr>
          <w:color w:val="231F20"/>
          <w:w w:val="80"/>
          <w:sz w:val="22"/>
        </w:rPr>
        <w:t>менту захисту довкілля та адап-</w:t>
      </w:r>
      <w:r>
        <w:rPr>
          <w:color w:val="231F20"/>
          <w:w w:val="75"/>
          <w:sz w:val="22"/>
        </w:rPr>
        <w:t>тації до зміни клімату виконавчо-</w:t>
      </w:r>
      <w:r>
        <w:rPr>
          <w:color w:val="231F20"/>
          <w:w w:val="80"/>
          <w:sz w:val="22"/>
        </w:rPr>
        <w:t>го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органу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Київської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міської</w:t>
      </w:r>
      <w:r>
        <w:rPr>
          <w:color w:val="231F20"/>
          <w:spacing w:val="-1"/>
          <w:w w:val="80"/>
          <w:sz w:val="22"/>
        </w:rPr>
        <w:t> </w:t>
      </w:r>
      <w:r>
        <w:rPr>
          <w:color w:val="231F20"/>
          <w:w w:val="80"/>
          <w:sz w:val="22"/>
        </w:rPr>
        <w:t>ради </w:t>
      </w:r>
      <w:r>
        <w:rPr>
          <w:color w:val="231F20"/>
          <w:w w:val="75"/>
          <w:sz w:val="22"/>
        </w:rPr>
        <w:t>(КМДА) за адресою: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м. Київ, вул. </w:t>
      </w:r>
      <w:r>
        <w:rPr>
          <w:color w:val="231F20"/>
          <w:w w:val="85"/>
          <w:sz w:val="22"/>
        </w:rPr>
        <w:t>Турівська,</w:t>
      </w:r>
      <w:r>
        <w:rPr>
          <w:color w:val="231F20"/>
          <w:w w:val="85"/>
          <w:sz w:val="22"/>
        </w:rPr>
        <w:t> 28,</w:t>
      </w:r>
      <w:r>
        <w:rPr>
          <w:color w:val="231F20"/>
          <w:w w:val="85"/>
          <w:sz w:val="22"/>
        </w:rPr>
        <w:t> тел.</w:t>
      </w:r>
      <w:r>
        <w:rPr>
          <w:color w:val="231F20"/>
          <w:w w:val="85"/>
          <w:sz w:val="22"/>
        </w:rPr>
        <w:t> 366-64-10, </w:t>
      </w:r>
      <w:r>
        <w:rPr>
          <w:color w:val="231F20"/>
          <w:w w:val="80"/>
          <w:sz w:val="22"/>
        </w:rPr>
        <w:t>e-mail:</w:t>
      </w:r>
      <w:r>
        <w:rPr>
          <w:color w:val="231F20"/>
          <w:w w:val="80"/>
          <w:sz w:val="22"/>
        </w:rPr>
        <w:t> </w:t>
      </w:r>
      <w:hyperlink r:id="rId8">
        <w:r>
          <w:rPr>
            <w:color w:val="231F20"/>
            <w:w w:val="80"/>
            <w:sz w:val="22"/>
          </w:rPr>
          <w:t>ecology@kyivcity.gov.ua</w:t>
        </w:r>
      </w:hyperlink>
      <w:r>
        <w:rPr>
          <w:color w:val="231F20"/>
          <w:w w:val="80"/>
          <w:sz w:val="22"/>
        </w:rPr>
        <w:t>. </w:t>
      </w:r>
      <w:r>
        <w:rPr>
          <w:color w:val="231F20"/>
          <w:w w:val="85"/>
          <w:sz w:val="22"/>
        </w:rPr>
        <w:t>Строки</w:t>
      </w:r>
      <w:r>
        <w:rPr>
          <w:color w:val="231F20"/>
          <w:w w:val="85"/>
          <w:sz w:val="22"/>
        </w:rPr>
        <w:t> подання</w:t>
      </w:r>
      <w:r>
        <w:rPr>
          <w:color w:val="231F20"/>
          <w:w w:val="85"/>
          <w:sz w:val="22"/>
        </w:rPr>
        <w:t> зауважень</w:t>
      </w:r>
      <w:r>
        <w:rPr>
          <w:color w:val="231F20"/>
          <w:w w:val="85"/>
          <w:sz w:val="22"/>
        </w:rPr>
        <w:t> та </w:t>
      </w:r>
      <w:r>
        <w:rPr>
          <w:color w:val="231F20"/>
          <w:spacing w:val="-2"/>
          <w:w w:val="80"/>
          <w:sz w:val="22"/>
        </w:rPr>
        <w:t>пропозицій: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30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календарних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днів </w:t>
      </w:r>
      <w:r>
        <w:rPr>
          <w:color w:val="231F20"/>
          <w:w w:val="85"/>
          <w:sz w:val="22"/>
        </w:rPr>
        <w:t>з дня публікації.</w:t>
      </w:r>
    </w:p>
    <w:p>
      <w:pPr>
        <w:spacing w:after="0" w:line="187" w:lineRule="auto"/>
        <w:jc w:val="both"/>
        <w:rPr>
          <w:sz w:val="22"/>
        </w:rPr>
        <w:sectPr>
          <w:type w:val="continuous"/>
          <w:pgSz w:w="16390" w:h="22680"/>
          <w:pgMar w:header="0" w:footer="1652" w:top="920" w:bottom="280" w:left="708" w:right="708"/>
          <w:cols w:num="5" w:equalWidth="0">
            <w:col w:w="3049" w:space="40"/>
            <w:col w:w="2890" w:space="39"/>
            <w:col w:w="2891" w:space="40"/>
            <w:col w:w="2891" w:space="40"/>
            <w:col w:w="3094"/>
          </w:cols>
        </w:sectPr>
      </w:pPr>
    </w:p>
    <w:p>
      <w:pPr>
        <w:pStyle w:val="Heading2"/>
      </w:pPr>
      <w:r>
        <w:rPr>
          <w:color w:val="231F20"/>
          <w:spacing w:val="-2"/>
          <w:w w:val="75"/>
        </w:rPr>
        <w:t>Втрачені</w:t>
      </w:r>
      <w:r>
        <w:rPr>
          <w:color w:val="231F20"/>
          <w:spacing w:val="-43"/>
          <w:w w:val="75"/>
        </w:rPr>
        <w:t> </w:t>
      </w:r>
      <w:r>
        <w:rPr>
          <w:color w:val="231F20"/>
          <w:spacing w:val="-2"/>
          <w:w w:val="80"/>
        </w:rPr>
        <w:t>документи</w:t>
      </w:r>
    </w:p>
    <w:p>
      <w:pPr>
        <w:pStyle w:val="Heading3"/>
        <w:spacing w:line="165" w:lineRule="auto"/>
      </w:pPr>
      <w:r>
        <w:rPr>
          <w:color w:val="231F20"/>
          <w:spacing w:val="-2"/>
          <w:w w:val="70"/>
        </w:rPr>
        <w:t>Втраченийатестатпроповнузагальнусереднюосвітутадодаток</w:t>
      </w:r>
      <w:r>
        <w:rPr>
          <w:color w:val="231F20"/>
          <w:spacing w:val="80"/>
          <w:w w:val="150"/>
        </w:rPr>
        <w:t>  </w:t>
      </w:r>
      <w:r>
        <w:rPr>
          <w:color w:val="231F20"/>
          <w:w w:val="70"/>
        </w:rPr>
        <w:t>до</w:t>
      </w:r>
      <w:r>
        <w:rPr>
          <w:color w:val="231F20"/>
          <w:spacing w:val="-16"/>
        </w:rPr>
        <w:t> </w:t>
      </w:r>
      <w:r>
        <w:rPr>
          <w:color w:val="231F20"/>
          <w:w w:val="70"/>
        </w:rPr>
        <w:t>нього,виданий</w:t>
      </w:r>
      <w:r>
        <w:rPr>
          <w:color w:val="231F20"/>
          <w:spacing w:val="-16"/>
        </w:rPr>
        <w:t> </w:t>
      </w:r>
      <w:r>
        <w:rPr>
          <w:color w:val="231F20"/>
          <w:w w:val="70"/>
        </w:rPr>
        <w:t>2003</w:t>
      </w:r>
      <w:r>
        <w:rPr>
          <w:color w:val="231F20"/>
          <w:spacing w:val="-16"/>
        </w:rPr>
        <w:t> </w:t>
      </w:r>
      <w:r>
        <w:rPr>
          <w:color w:val="231F20"/>
          <w:w w:val="70"/>
        </w:rPr>
        <w:t>року</w:t>
      </w:r>
      <w:r>
        <w:rPr>
          <w:color w:val="231F20"/>
          <w:spacing w:val="-16"/>
        </w:rPr>
        <w:t> </w:t>
      </w:r>
      <w:r>
        <w:rPr>
          <w:color w:val="231F20"/>
          <w:w w:val="70"/>
        </w:rPr>
        <w:t>Броварською</w:t>
      </w:r>
      <w:r>
        <w:rPr>
          <w:color w:val="231F20"/>
          <w:spacing w:val="-16"/>
        </w:rPr>
        <w:t> </w:t>
      </w:r>
      <w:r>
        <w:rPr>
          <w:color w:val="231F20"/>
          <w:w w:val="70"/>
        </w:rPr>
        <w:t>міською</w:t>
      </w:r>
      <w:r>
        <w:rPr>
          <w:color w:val="231F20"/>
          <w:spacing w:val="-16"/>
        </w:rPr>
        <w:t> </w:t>
      </w:r>
      <w:r>
        <w:rPr>
          <w:color w:val="231F20"/>
          <w:w w:val="70"/>
        </w:rPr>
        <w:t>школою</w:t>
      </w:r>
      <w:r>
        <w:rPr>
          <w:color w:val="231F20"/>
          <w:spacing w:val="-16"/>
        </w:rPr>
        <w:t> </w:t>
      </w:r>
      <w:r>
        <w:rPr>
          <w:color w:val="231F20"/>
          <w:w w:val="70"/>
        </w:rPr>
        <w:t>7,на</w:t>
      </w:r>
      <w:r>
        <w:rPr>
          <w:color w:val="231F20"/>
          <w:spacing w:val="-16"/>
        </w:rPr>
        <w:t> </w:t>
      </w:r>
      <w:r>
        <w:rPr>
          <w:color w:val="231F20"/>
          <w:w w:val="70"/>
        </w:rPr>
        <w:t>ім'я </w:t>
      </w:r>
      <w:r>
        <w:rPr>
          <w:color w:val="231F20"/>
          <w:spacing w:val="-6"/>
          <w:w w:val="75"/>
        </w:rPr>
        <w:t>Гришко</w:t>
      </w:r>
      <w:r>
        <w:rPr>
          <w:color w:val="231F20"/>
          <w:spacing w:val="-49"/>
          <w:w w:val="75"/>
        </w:rPr>
        <w:t> </w:t>
      </w:r>
      <w:r>
        <w:rPr>
          <w:color w:val="231F20"/>
          <w:spacing w:val="-6"/>
          <w:w w:val="75"/>
        </w:rPr>
        <w:t>Людмила</w:t>
      </w:r>
      <w:r>
        <w:rPr>
          <w:color w:val="231F20"/>
          <w:spacing w:val="-49"/>
          <w:w w:val="75"/>
        </w:rPr>
        <w:t> </w:t>
      </w:r>
      <w:r>
        <w:rPr>
          <w:color w:val="231F20"/>
          <w:spacing w:val="-6"/>
          <w:w w:val="75"/>
        </w:rPr>
        <w:t>Михайлівна,вважати</w:t>
      </w:r>
      <w:r>
        <w:rPr>
          <w:color w:val="231F20"/>
          <w:spacing w:val="-49"/>
          <w:w w:val="75"/>
        </w:rPr>
        <w:t> </w:t>
      </w:r>
      <w:r>
        <w:rPr>
          <w:color w:val="231F20"/>
          <w:spacing w:val="-6"/>
          <w:w w:val="75"/>
        </w:rPr>
        <w:t>недійсним.</w:t>
      </w:r>
    </w:p>
    <w:p>
      <w:pPr>
        <w:spacing w:before="58"/>
        <w:ind w:left="56" w:right="0" w:firstLine="0"/>
        <w:jc w:val="center"/>
        <w:rPr>
          <w:b/>
          <w:sz w:val="80"/>
        </w:rPr>
      </w:pPr>
      <w:r>
        <w:rPr>
          <w:b/>
          <w:color w:val="231F20"/>
          <w:spacing w:val="-2"/>
          <w:w w:val="75"/>
          <w:sz w:val="80"/>
        </w:rPr>
        <w:t>Мінус</w:t>
      </w:r>
      <w:r>
        <w:rPr>
          <w:b/>
          <w:color w:val="231F20"/>
          <w:spacing w:val="-52"/>
          <w:w w:val="75"/>
          <w:sz w:val="80"/>
        </w:rPr>
        <w:t> </w:t>
      </w:r>
      <w:r>
        <w:rPr>
          <w:b/>
          <w:color w:val="231F20"/>
          <w:spacing w:val="-2"/>
          <w:w w:val="75"/>
          <w:sz w:val="80"/>
        </w:rPr>
        <w:t>60%</w:t>
      </w:r>
      <w:r>
        <w:rPr>
          <w:b/>
          <w:color w:val="231F20"/>
          <w:spacing w:val="-51"/>
          <w:w w:val="75"/>
          <w:sz w:val="80"/>
        </w:rPr>
        <w:t> </w:t>
      </w:r>
      <w:r>
        <w:rPr>
          <w:b/>
          <w:color w:val="231F20"/>
          <w:spacing w:val="-2"/>
          <w:w w:val="75"/>
          <w:sz w:val="80"/>
        </w:rPr>
        <w:t>споживання</w:t>
      </w:r>
      <w:r>
        <w:rPr>
          <w:b/>
          <w:color w:val="231F20"/>
          <w:spacing w:val="-51"/>
          <w:w w:val="75"/>
          <w:sz w:val="80"/>
        </w:rPr>
        <w:t> </w:t>
      </w:r>
      <w:r>
        <w:rPr>
          <w:b/>
          <w:color w:val="231F20"/>
          <w:spacing w:val="-2"/>
          <w:w w:val="75"/>
          <w:sz w:val="80"/>
        </w:rPr>
        <w:t>енергії</w:t>
      </w:r>
      <w:r>
        <w:rPr>
          <w:b/>
          <w:color w:val="231F20"/>
          <w:spacing w:val="-51"/>
          <w:w w:val="75"/>
          <w:sz w:val="80"/>
        </w:rPr>
        <w:t> </w:t>
      </w:r>
      <w:r>
        <w:rPr>
          <w:b/>
          <w:color w:val="231F20"/>
          <w:spacing w:val="-2"/>
          <w:w w:val="75"/>
          <w:sz w:val="80"/>
        </w:rPr>
        <w:t>та</w:t>
      </w:r>
      <w:r>
        <w:rPr>
          <w:b/>
          <w:color w:val="231F20"/>
          <w:spacing w:val="-51"/>
          <w:w w:val="75"/>
          <w:sz w:val="80"/>
        </w:rPr>
        <w:t> </w:t>
      </w:r>
      <w:r>
        <w:rPr>
          <w:b/>
          <w:color w:val="231F20"/>
          <w:spacing w:val="-2"/>
          <w:w w:val="75"/>
          <w:sz w:val="80"/>
        </w:rPr>
        <w:t>викидів</w:t>
      </w:r>
      <w:r>
        <w:rPr>
          <w:b/>
          <w:color w:val="231F20"/>
          <w:spacing w:val="-51"/>
          <w:w w:val="75"/>
          <w:sz w:val="80"/>
        </w:rPr>
        <w:t> </w:t>
      </w:r>
      <w:r>
        <w:rPr>
          <w:b/>
          <w:color w:val="231F20"/>
          <w:spacing w:val="-5"/>
          <w:w w:val="75"/>
          <w:sz w:val="80"/>
        </w:rPr>
        <w:t>CO₂</w:t>
      </w:r>
    </w:p>
    <w:p>
      <w:pPr>
        <w:spacing w:after="0"/>
        <w:jc w:val="center"/>
        <w:rPr>
          <w:b/>
          <w:sz w:val="80"/>
        </w:rPr>
        <w:sectPr>
          <w:type w:val="continuous"/>
          <w:pgSz w:w="16390" w:h="22680"/>
          <w:pgMar w:header="0" w:footer="1652" w:top="920" w:bottom="280" w:left="708" w:right="708"/>
        </w:sectPr>
      </w:pPr>
    </w:p>
    <w:p>
      <w:pPr>
        <w:spacing w:line="180" w:lineRule="auto" w:before="68"/>
        <w:ind w:left="299" w:right="0" w:firstLine="226"/>
        <w:jc w:val="both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400960">
                <wp:simplePos x="0" y="0"/>
                <wp:positionH relativeFrom="page">
                  <wp:posOffset>485999</wp:posOffset>
                </wp:positionH>
                <wp:positionV relativeFrom="page">
                  <wp:posOffset>1539233</wp:posOffset>
                </wp:positionV>
                <wp:extent cx="9378315" cy="12231370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9378315" cy="12231370"/>
                          <a:chExt cx="9378315" cy="1223137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1587"/>
                            <a:ext cx="937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8315" h="0">
                                <a:moveTo>
                                  <a:pt x="0" y="0"/>
                                </a:moveTo>
                                <a:lnTo>
                                  <a:pt x="937799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12229200"/>
                            <a:ext cx="937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8315" h="0">
                                <a:moveTo>
                                  <a:pt x="0" y="0"/>
                                </a:moveTo>
                                <a:lnTo>
                                  <a:pt x="937799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587" y="3175"/>
                            <a:ext cx="1270" cy="12228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228195">
                                <a:moveTo>
                                  <a:pt x="0" y="0"/>
                                </a:moveTo>
                                <a:lnTo>
                                  <a:pt x="0" y="1222761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8.2677pt;margin-top:121.199486pt;width:738.45pt;height:963.1pt;mso-position-horizontal-relative:page;mso-position-vertical-relative:page;z-index:-15915520" id="docshapegroup11" coordorigin="765,2424" coordsize="14769,19262">
                <v:line style="position:absolute" from="765,2426" to="15534,2426" stroked="true" strokeweight=".25pt" strokecolor="#231f20">
                  <v:stroke dashstyle="solid"/>
                </v:line>
                <v:line style="position:absolute" from="765,21683" to="15534,21683" stroked="true" strokeweight=".25pt" strokecolor="#231f20">
                  <v:stroke dashstyle="solid"/>
                </v:line>
                <v:line style="position:absolute" from="768,2429" to="768,21685" stroked="true" strokeweight=".25pt" strokecolor="#231f20">
                  <v:stroke dashstyle="solid"/>
                </v:line>
                <w10:wrap type="none"/>
              </v:group>
            </w:pict>
          </mc:Fallback>
        </mc:AlternateContent>
      </w:r>
      <w:r>
        <w:rPr>
          <w:color w:val="231F20"/>
          <w:spacing w:val="-2"/>
          <w:w w:val="85"/>
          <w:sz w:val="22"/>
        </w:rPr>
        <w:t>Щороку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будинок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економити-</w:t>
      </w:r>
      <w:r>
        <w:rPr>
          <w:color w:val="231F20"/>
          <w:w w:val="80"/>
          <w:sz w:val="22"/>
        </w:rPr>
        <w:t>ме на опаленні близько 1,6 млн грн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Завдяки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комплексній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термо-модернізації</w:t>
      </w:r>
      <w:r>
        <w:rPr>
          <w:color w:val="231F20"/>
          <w:w w:val="80"/>
          <w:sz w:val="22"/>
        </w:rPr>
        <w:t> енергоспоживання </w:t>
      </w:r>
      <w:r>
        <w:rPr>
          <w:color w:val="231F20"/>
          <w:spacing w:val="-2"/>
          <w:w w:val="85"/>
          <w:sz w:val="22"/>
        </w:rPr>
        <w:t>будівлі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ОСББ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«Едельвейс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24»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із Коломиї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скоротилося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майже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на </w:t>
      </w:r>
      <w:r>
        <w:rPr>
          <w:color w:val="231F20"/>
          <w:w w:val="80"/>
          <w:sz w:val="22"/>
        </w:rPr>
        <w:t>60%.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Жителі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заощаджують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на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ко-</w:t>
      </w:r>
      <w:r>
        <w:rPr>
          <w:color w:val="231F20"/>
          <w:w w:val="85"/>
          <w:sz w:val="22"/>
        </w:rPr>
        <w:t>мунальних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послугах,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а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щорічні </w:t>
      </w:r>
      <w:r>
        <w:rPr>
          <w:color w:val="231F20"/>
          <w:w w:val="75"/>
          <w:sz w:val="22"/>
        </w:rPr>
        <w:t>викиди в атмосферу</w:t>
      </w:r>
      <w:r>
        <w:rPr>
          <w:color w:val="231F20"/>
          <w:spacing w:val="-4"/>
          <w:sz w:val="22"/>
        </w:rPr>
        <w:t> </w:t>
      </w:r>
      <w:r>
        <w:rPr>
          <w:color w:val="231F20"/>
          <w:w w:val="75"/>
          <w:sz w:val="22"/>
        </w:rPr>
        <w:t>завдяки реа-</w:t>
      </w:r>
      <w:r>
        <w:rPr>
          <w:color w:val="231F20"/>
          <w:w w:val="85"/>
          <w:sz w:val="22"/>
        </w:rPr>
        <w:t>лізації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w w:val="85"/>
          <w:sz w:val="22"/>
        </w:rPr>
        <w:t>проєкту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w w:val="85"/>
          <w:sz w:val="22"/>
        </w:rPr>
        <w:t>впали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w w:val="85"/>
          <w:sz w:val="22"/>
        </w:rPr>
        <w:t>на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w w:val="85"/>
          <w:sz w:val="22"/>
        </w:rPr>
        <w:t>понад </w:t>
      </w:r>
      <w:r>
        <w:rPr>
          <w:color w:val="231F20"/>
          <w:spacing w:val="-2"/>
          <w:w w:val="80"/>
          <w:sz w:val="22"/>
        </w:rPr>
        <w:t>320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тонн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CO₂.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Про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це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w w:val="80"/>
          <w:sz w:val="22"/>
        </w:rPr>
        <w:t>розповіли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80"/>
          <w:sz w:val="22"/>
        </w:rPr>
        <w:t>у </w:t>
      </w:r>
      <w:r>
        <w:rPr>
          <w:color w:val="231F20"/>
          <w:w w:val="80"/>
          <w:sz w:val="22"/>
        </w:rPr>
        <w:t>державному</w:t>
      </w:r>
      <w:r>
        <w:rPr>
          <w:color w:val="231F20"/>
          <w:spacing w:val="20"/>
          <w:sz w:val="22"/>
        </w:rPr>
        <w:t> </w:t>
      </w:r>
      <w:r>
        <w:rPr>
          <w:color w:val="231F20"/>
          <w:w w:val="80"/>
          <w:sz w:val="22"/>
        </w:rPr>
        <w:t>Фонді</w:t>
      </w:r>
      <w:r>
        <w:rPr>
          <w:color w:val="231F20"/>
          <w:spacing w:val="21"/>
          <w:sz w:val="22"/>
        </w:rPr>
        <w:t> </w:t>
      </w:r>
      <w:r>
        <w:rPr>
          <w:color w:val="231F20"/>
          <w:spacing w:val="-2"/>
          <w:w w:val="80"/>
          <w:sz w:val="22"/>
        </w:rPr>
        <w:t>енергоефек-</w:t>
      </w:r>
    </w:p>
    <w:p>
      <w:pPr>
        <w:spacing w:line="180" w:lineRule="auto" w:before="68"/>
        <w:ind w:left="199" w:right="0" w:firstLine="0"/>
        <w:jc w:val="both"/>
        <w:rPr>
          <w:sz w:val="22"/>
        </w:rPr>
      </w:pPr>
      <w:r>
        <w:rPr/>
        <w:br w:type="column"/>
      </w:r>
      <w:r>
        <w:rPr>
          <w:color w:val="231F20"/>
          <w:w w:val="85"/>
          <w:sz w:val="22"/>
        </w:rPr>
        <w:t>тивності.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Роботи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проведені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за-</w:t>
      </w:r>
      <w:r>
        <w:rPr>
          <w:color w:val="231F20"/>
          <w:spacing w:val="-2"/>
          <w:w w:val="90"/>
          <w:sz w:val="22"/>
        </w:rPr>
        <w:t>вдяки</w:t>
      </w:r>
      <w:r>
        <w:rPr>
          <w:color w:val="231F20"/>
          <w:spacing w:val="-8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його</w:t>
      </w:r>
      <w:r>
        <w:rPr>
          <w:color w:val="231F20"/>
          <w:spacing w:val="-8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програмі</w:t>
      </w:r>
      <w:r>
        <w:rPr>
          <w:color w:val="231F20"/>
          <w:spacing w:val="-8"/>
          <w:w w:val="90"/>
          <w:sz w:val="22"/>
        </w:rPr>
        <w:t> </w:t>
      </w:r>
      <w:r>
        <w:rPr>
          <w:color w:val="231F20"/>
          <w:spacing w:val="-2"/>
          <w:w w:val="90"/>
          <w:sz w:val="22"/>
        </w:rPr>
        <w:t>«Енерго-</w:t>
      </w:r>
      <w:r>
        <w:rPr>
          <w:color w:val="231F20"/>
          <w:w w:val="90"/>
          <w:sz w:val="22"/>
        </w:rPr>
        <w:t>дім».</w:t>
      </w:r>
      <w:r>
        <w:rPr>
          <w:color w:val="231F20"/>
          <w:spacing w:val="-10"/>
          <w:w w:val="90"/>
          <w:sz w:val="22"/>
        </w:rPr>
        <w:t> </w:t>
      </w:r>
      <w:r>
        <w:rPr>
          <w:color w:val="231F20"/>
          <w:w w:val="90"/>
          <w:sz w:val="22"/>
        </w:rPr>
        <w:t>Комплексне</w:t>
      </w:r>
      <w:r>
        <w:rPr>
          <w:color w:val="231F20"/>
          <w:spacing w:val="-10"/>
          <w:w w:val="90"/>
          <w:sz w:val="22"/>
        </w:rPr>
        <w:t> </w:t>
      </w:r>
      <w:r>
        <w:rPr>
          <w:color w:val="231F20"/>
          <w:w w:val="90"/>
          <w:sz w:val="22"/>
        </w:rPr>
        <w:t>оновлення </w:t>
      </w:r>
      <w:r>
        <w:rPr>
          <w:color w:val="231F20"/>
          <w:w w:val="85"/>
          <w:sz w:val="22"/>
        </w:rPr>
        <w:t>ОСББ «Едельвейс 24» — це па-</w:t>
      </w:r>
      <w:r>
        <w:rPr>
          <w:color w:val="231F20"/>
          <w:spacing w:val="-2"/>
          <w:w w:val="85"/>
          <w:sz w:val="22"/>
        </w:rPr>
        <w:t>нельна</w:t>
      </w:r>
      <w:r>
        <w:rPr>
          <w:color w:val="231F20"/>
          <w:spacing w:val="-2"/>
          <w:w w:val="85"/>
          <w:sz w:val="22"/>
        </w:rPr>
        <w:t> багатоповерхівка</w:t>
      </w:r>
      <w:r>
        <w:rPr>
          <w:color w:val="231F20"/>
          <w:spacing w:val="-2"/>
          <w:w w:val="85"/>
          <w:sz w:val="22"/>
        </w:rPr>
        <w:t> віком </w:t>
      </w:r>
      <w:r>
        <w:rPr>
          <w:color w:val="231F20"/>
          <w:w w:val="85"/>
          <w:sz w:val="22"/>
        </w:rPr>
        <w:t>майже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40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років.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Через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незадо-вільний</w:t>
      </w:r>
      <w:r>
        <w:rPr>
          <w:color w:val="231F20"/>
          <w:w w:val="85"/>
          <w:sz w:val="22"/>
        </w:rPr>
        <w:t> технічний</w:t>
      </w:r>
      <w:r>
        <w:rPr>
          <w:color w:val="231F20"/>
          <w:w w:val="85"/>
          <w:sz w:val="22"/>
        </w:rPr>
        <w:t> стан</w:t>
      </w:r>
      <w:r>
        <w:rPr>
          <w:color w:val="231F20"/>
          <w:w w:val="85"/>
          <w:sz w:val="22"/>
        </w:rPr>
        <w:t> до</w:t>
      </w:r>
      <w:r>
        <w:rPr>
          <w:color w:val="231F20"/>
          <w:w w:val="85"/>
          <w:sz w:val="22"/>
        </w:rPr>
        <w:t> по-мешкань</w:t>
      </w:r>
      <w:r>
        <w:rPr>
          <w:color w:val="231F20"/>
          <w:w w:val="85"/>
          <w:sz w:val="22"/>
        </w:rPr>
        <w:t> постійно</w:t>
      </w:r>
      <w:r>
        <w:rPr>
          <w:color w:val="231F20"/>
          <w:w w:val="85"/>
          <w:sz w:val="22"/>
        </w:rPr>
        <w:t> потрапляла </w:t>
      </w:r>
      <w:r>
        <w:rPr>
          <w:color w:val="231F20"/>
          <w:w w:val="80"/>
          <w:sz w:val="22"/>
        </w:rPr>
        <w:t>волога, а квартири промерзали. Це призводило до дискомфорту жителів,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а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також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нераціональної </w:t>
      </w:r>
      <w:r>
        <w:rPr>
          <w:color w:val="231F20"/>
          <w:w w:val="75"/>
          <w:sz w:val="22"/>
        </w:rPr>
        <w:t>втрати</w:t>
      </w:r>
      <w:r>
        <w:rPr>
          <w:color w:val="231F20"/>
          <w:spacing w:val="3"/>
          <w:sz w:val="22"/>
        </w:rPr>
        <w:t> </w:t>
      </w:r>
      <w:r>
        <w:rPr>
          <w:color w:val="231F20"/>
          <w:w w:val="75"/>
          <w:sz w:val="22"/>
        </w:rPr>
        <w:t>енергії.</w:t>
      </w:r>
      <w:r>
        <w:rPr>
          <w:color w:val="231F20"/>
          <w:spacing w:val="3"/>
          <w:sz w:val="22"/>
        </w:rPr>
        <w:t> </w:t>
      </w:r>
      <w:r>
        <w:rPr>
          <w:color w:val="231F20"/>
          <w:w w:val="75"/>
          <w:sz w:val="22"/>
        </w:rPr>
        <w:t>Тож</w:t>
      </w:r>
      <w:r>
        <w:rPr>
          <w:color w:val="231F20"/>
          <w:spacing w:val="3"/>
          <w:sz w:val="22"/>
        </w:rPr>
        <w:t> </w:t>
      </w:r>
      <w:r>
        <w:rPr>
          <w:color w:val="231F20"/>
          <w:w w:val="75"/>
          <w:sz w:val="22"/>
        </w:rPr>
        <w:t>жителі</w:t>
      </w:r>
      <w:r>
        <w:rPr>
          <w:color w:val="231F20"/>
          <w:spacing w:val="3"/>
          <w:sz w:val="22"/>
        </w:rPr>
        <w:t> </w:t>
      </w:r>
      <w:r>
        <w:rPr>
          <w:color w:val="231F20"/>
          <w:spacing w:val="-2"/>
          <w:w w:val="75"/>
          <w:sz w:val="22"/>
        </w:rPr>
        <w:t>взяли</w:t>
      </w:r>
    </w:p>
    <w:p>
      <w:pPr>
        <w:spacing w:line="180" w:lineRule="auto" w:before="68"/>
        <w:ind w:left="199" w:right="0" w:firstLine="0"/>
        <w:jc w:val="both"/>
        <w:rPr>
          <w:sz w:val="22"/>
        </w:rPr>
      </w:pPr>
      <w:r>
        <w:rPr/>
        <w:br w:type="column"/>
      </w:r>
      <w:r>
        <w:rPr>
          <w:color w:val="231F20"/>
          <w:w w:val="75"/>
          <w:sz w:val="22"/>
        </w:rPr>
        <w:t>участь у проєкті від </w:t>
      </w:r>
      <w:r>
        <w:rPr>
          <w:color w:val="231F20"/>
          <w:w w:val="75"/>
          <w:sz w:val="22"/>
        </w:rPr>
        <w:t>«Енергодім». </w:t>
      </w:r>
      <w:r>
        <w:rPr>
          <w:color w:val="231F20"/>
          <w:w w:val="85"/>
          <w:sz w:val="22"/>
        </w:rPr>
        <w:t>Він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передбачав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такі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роботи,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як </w:t>
      </w:r>
      <w:r>
        <w:rPr>
          <w:color w:val="231F20"/>
          <w:w w:val="75"/>
          <w:sz w:val="22"/>
        </w:rPr>
        <w:t>теплоізоляція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та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улаштування зо-</w:t>
      </w:r>
      <w:r>
        <w:rPr>
          <w:color w:val="231F20"/>
          <w:w w:val="80"/>
          <w:sz w:val="22"/>
        </w:rPr>
        <w:t>внішніх стін, заміна вікон і бал-</w:t>
      </w:r>
      <w:r>
        <w:rPr>
          <w:color w:val="231F20"/>
          <w:w w:val="75"/>
          <w:sz w:val="22"/>
        </w:rPr>
        <w:t>конних блоків, модернізація сис-</w:t>
      </w:r>
      <w:r>
        <w:rPr>
          <w:color w:val="231F20"/>
          <w:w w:val="85"/>
          <w:sz w:val="22"/>
        </w:rPr>
        <w:t>теми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вентиляції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зі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встановлен-ням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w w:val="85"/>
          <w:sz w:val="22"/>
        </w:rPr>
        <w:t>рекуператорів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w w:val="85"/>
          <w:sz w:val="22"/>
        </w:rPr>
        <w:t>тепла.</w:t>
      </w:r>
    </w:p>
    <w:p>
      <w:pPr>
        <w:spacing w:line="180" w:lineRule="auto" w:before="8"/>
        <w:ind w:left="199" w:right="0" w:firstLine="226"/>
        <w:jc w:val="both"/>
        <w:rPr>
          <w:sz w:val="22"/>
        </w:rPr>
      </w:pPr>
      <w:r>
        <w:rPr>
          <w:color w:val="231F20"/>
          <w:spacing w:val="-2"/>
          <w:w w:val="85"/>
          <w:sz w:val="22"/>
        </w:rPr>
        <w:t>Про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проєкт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—</w:t>
      </w:r>
      <w:r>
        <w:rPr>
          <w:color w:val="231F20"/>
          <w:spacing w:val="-4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у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цифрах</w:t>
      </w:r>
      <w:r>
        <w:rPr>
          <w:color w:val="231F20"/>
          <w:spacing w:val="-5"/>
          <w:w w:val="85"/>
          <w:sz w:val="22"/>
        </w:rPr>
        <w:t> </w:t>
      </w:r>
      <w:r>
        <w:rPr>
          <w:color w:val="231F20"/>
          <w:spacing w:val="-2"/>
          <w:w w:val="85"/>
          <w:sz w:val="22"/>
        </w:rPr>
        <w:t>Зага-</w:t>
      </w:r>
      <w:r>
        <w:rPr>
          <w:color w:val="231F20"/>
          <w:w w:val="80"/>
          <w:sz w:val="22"/>
        </w:rPr>
        <w:t>лом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реалізація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проєкту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коштува-</w:t>
      </w:r>
      <w:r>
        <w:rPr>
          <w:color w:val="231F20"/>
          <w:w w:val="75"/>
          <w:sz w:val="22"/>
        </w:rPr>
        <w:t>ла 16,7 млн грн, з яких</w:t>
      </w:r>
      <w:r>
        <w:rPr>
          <w:color w:val="231F20"/>
          <w:spacing w:val="-17"/>
          <w:sz w:val="22"/>
        </w:rPr>
        <w:t> </w:t>
      </w:r>
      <w:r>
        <w:rPr>
          <w:color w:val="231F20"/>
          <w:w w:val="75"/>
          <w:sz w:val="22"/>
        </w:rPr>
        <w:t>грант</w:t>
      </w:r>
      <w:r>
        <w:rPr>
          <w:color w:val="231F20"/>
          <w:spacing w:val="-17"/>
          <w:sz w:val="22"/>
        </w:rPr>
        <w:t> </w:t>
      </w:r>
      <w:r>
        <w:rPr>
          <w:color w:val="231F20"/>
          <w:w w:val="75"/>
          <w:sz w:val="22"/>
        </w:rPr>
        <w:t>Фон-</w:t>
      </w:r>
      <w:r>
        <w:rPr>
          <w:color w:val="231F20"/>
          <w:w w:val="85"/>
          <w:sz w:val="22"/>
        </w:rPr>
        <w:t>ду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енергоефективності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покрив </w:t>
      </w:r>
      <w:r>
        <w:rPr>
          <w:color w:val="231F20"/>
          <w:w w:val="75"/>
          <w:sz w:val="22"/>
        </w:rPr>
        <w:t>11,7</w:t>
      </w:r>
      <w:r>
        <w:rPr>
          <w:color w:val="231F20"/>
          <w:spacing w:val="-3"/>
          <w:w w:val="75"/>
          <w:sz w:val="22"/>
        </w:rPr>
        <w:t> </w:t>
      </w:r>
      <w:r>
        <w:rPr>
          <w:color w:val="231F20"/>
          <w:w w:val="75"/>
          <w:sz w:val="22"/>
        </w:rPr>
        <w:t>млн</w:t>
      </w:r>
      <w:r>
        <w:rPr>
          <w:color w:val="231F20"/>
          <w:spacing w:val="-2"/>
          <w:w w:val="75"/>
          <w:sz w:val="22"/>
        </w:rPr>
        <w:t> </w:t>
      </w:r>
      <w:r>
        <w:rPr>
          <w:color w:val="231F20"/>
          <w:w w:val="75"/>
          <w:sz w:val="22"/>
        </w:rPr>
        <w:t>грн.</w:t>
      </w:r>
      <w:r>
        <w:rPr>
          <w:color w:val="231F20"/>
          <w:spacing w:val="-3"/>
          <w:w w:val="75"/>
          <w:sz w:val="22"/>
        </w:rPr>
        <w:t> </w:t>
      </w:r>
      <w:r>
        <w:rPr>
          <w:color w:val="231F20"/>
          <w:w w:val="75"/>
          <w:sz w:val="22"/>
        </w:rPr>
        <w:t>Тож</w:t>
      </w:r>
      <w:r>
        <w:rPr>
          <w:color w:val="231F20"/>
          <w:spacing w:val="-2"/>
          <w:w w:val="75"/>
          <w:sz w:val="22"/>
        </w:rPr>
        <w:t> </w:t>
      </w:r>
      <w:r>
        <w:rPr>
          <w:color w:val="231F20"/>
          <w:w w:val="75"/>
          <w:sz w:val="22"/>
        </w:rPr>
        <w:t>власний</w:t>
      </w:r>
      <w:r>
        <w:rPr>
          <w:color w:val="231F20"/>
          <w:spacing w:val="-2"/>
          <w:w w:val="75"/>
          <w:sz w:val="22"/>
        </w:rPr>
        <w:t> внесок</w:t>
      </w:r>
    </w:p>
    <w:p>
      <w:pPr>
        <w:spacing w:line="180" w:lineRule="auto" w:before="68"/>
        <w:ind w:left="199" w:right="0" w:firstLine="0"/>
        <w:jc w:val="both"/>
        <w:rPr>
          <w:sz w:val="22"/>
        </w:rPr>
      </w:pPr>
      <w:r>
        <w:rPr/>
        <w:br w:type="column"/>
      </w:r>
      <w:r>
        <w:rPr>
          <w:color w:val="231F20"/>
          <w:w w:val="85"/>
          <w:sz w:val="22"/>
        </w:rPr>
        <w:t>жителів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охопив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5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млн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грн,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а</w:t>
      </w:r>
      <w:r>
        <w:rPr>
          <w:color w:val="231F20"/>
          <w:spacing w:val="-6"/>
          <w:w w:val="85"/>
          <w:sz w:val="22"/>
        </w:rPr>
        <w:t> </w:t>
      </w:r>
      <w:r>
        <w:rPr>
          <w:color w:val="231F20"/>
          <w:w w:val="85"/>
          <w:sz w:val="22"/>
        </w:rPr>
        <w:t>це </w:t>
      </w:r>
      <w:r>
        <w:rPr>
          <w:color w:val="231F20"/>
          <w:spacing w:val="-2"/>
          <w:w w:val="80"/>
          <w:sz w:val="22"/>
        </w:rPr>
        <w:t>близько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164,7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тис.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грн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із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w w:val="80"/>
          <w:sz w:val="22"/>
        </w:rPr>
        <w:t>кварти-</w:t>
      </w:r>
      <w:r>
        <w:rPr>
          <w:color w:val="231F20"/>
          <w:w w:val="75"/>
          <w:sz w:val="22"/>
        </w:rPr>
        <w:t>ри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75"/>
          <w:sz w:val="22"/>
        </w:rPr>
        <w:t>площею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75"/>
          <w:sz w:val="22"/>
        </w:rPr>
        <w:t>60 м2.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75"/>
          <w:sz w:val="22"/>
        </w:rPr>
        <w:t>У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75"/>
          <w:sz w:val="22"/>
        </w:rPr>
        <w:t>підсумку спо-</w:t>
      </w:r>
      <w:r>
        <w:rPr>
          <w:color w:val="231F20"/>
          <w:w w:val="90"/>
          <w:sz w:val="22"/>
        </w:rPr>
        <w:t>живання</w:t>
      </w:r>
      <w:r>
        <w:rPr>
          <w:color w:val="231F20"/>
          <w:spacing w:val="-10"/>
          <w:w w:val="90"/>
          <w:sz w:val="22"/>
        </w:rPr>
        <w:t> </w:t>
      </w:r>
      <w:r>
        <w:rPr>
          <w:color w:val="231F20"/>
          <w:w w:val="90"/>
          <w:sz w:val="22"/>
        </w:rPr>
        <w:t>енергії</w:t>
      </w:r>
      <w:r>
        <w:rPr>
          <w:color w:val="231F20"/>
          <w:spacing w:val="-10"/>
          <w:w w:val="90"/>
          <w:sz w:val="22"/>
        </w:rPr>
        <w:t> </w:t>
      </w:r>
      <w:r>
        <w:rPr>
          <w:color w:val="231F20"/>
          <w:w w:val="90"/>
          <w:sz w:val="22"/>
        </w:rPr>
        <w:t>скоротилося </w:t>
      </w:r>
      <w:r>
        <w:rPr>
          <w:color w:val="231F20"/>
          <w:w w:val="80"/>
          <w:sz w:val="22"/>
        </w:rPr>
        <w:t>приблизно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на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60%,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а</w:t>
      </w:r>
      <w:r>
        <w:rPr>
          <w:color w:val="231F20"/>
          <w:spacing w:val="-4"/>
          <w:w w:val="80"/>
          <w:sz w:val="22"/>
        </w:rPr>
        <w:t> </w:t>
      </w:r>
      <w:r>
        <w:rPr>
          <w:color w:val="231F20"/>
          <w:w w:val="80"/>
          <w:sz w:val="22"/>
        </w:rPr>
        <w:t>ОСББ</w:t>
      </w:r>
      <w:r>
        <w:rPr>
          <w:color w:val="231F20"/>
          <w:spacing w:val="-3"/>
          <w:w w:val="80"/>
          <w:sz w:val="22"/>
        </w:rPr>
        <w:t> </w:t>
      </w:r>
      <w:r>
        <w:rPr>
          <w:color w:val="231F20"/>
          <w:w w:val="80"/>
          <w:sz w:val="22"/>
        </w:rPr>
        <w:t>щоро-</w:t>
      </w:r>
      <w:r>
        <w:rPr>
          <w:color w:val="231F20"/>
          <w:w w:val="90"/>
          <w:sz w:val="22"/>
        </w:rPr>
        <w:t>ку</w:t>
      </w:r>
      <w:r>
        <w:rPr>
          <w:color w:val="231F20"/>
          <w:w w:val="90"/>
          <w:sz w:val="22"/>
        </w:rPr>
        <w:t> економитиме</w:t>
      </w:r>
      <w:r>
        <w:rPr>
          <w:color w:val="231F20"/>
          <w:w w:val="90"/>
          <w:sz w:val="22"/>
        </w:rPr>
        <w:t> на</w:t>
      </w:r>
      <w:r>
        <w:rPr>
          <w:color w:val="231F20"/>
          <w:w w:val="90"/>
          <w:sz w:val="22"/>
        </w:rPr>
        <w:t> опаленні </w:t>
      </w:r>
      <w:r>
        <w:rPr>
          <w:color w:val="231F20"/>
          <w:w w:val="80"/>
          <w:sz w:val="22"/>
        </w:rPr>
        <w:t>близько 1,6 млн грн. Для однієї квартири</w:t>
      </w:r>
      <w:r>
        <w:rPr>
          <w:color w:val="231F20"/>
          <w:spacing w:val="-2"/>
          <w:w w:val="80"/>
          <w:sz w:val="22"/>
        </w:rPr>
        <w:t> </w:t>
      </w:r>
      <w:r>
        <w:rPr>
          <w:color w:val="231F20"/>
          <w:w w:val="80"/>
          <w:sz w:val="22"/>
        </w:rPr>
        <w:t>—</w:t>
      </w:r>
      <w:r>
        <w:rPr>
          <w:color w:val="231F20"/>
          <w:spacing w:val="-2"/>
          <w:w w:val="80"/>
          <w:sz w:val="22"/>
        </w:rPr>
        <w:t> </w:t>
      </w:r>
      <w:r>
        <w:rPr>
          <w:color w:val="231F20"/>
          <w:w w:val="80"/>
          <w:sz w:val="22"/>
        </w:rPr>
        <w:t>це</w:t>
      </w:r>
      <w:r>
        <w:rPr>
          <w:color w:val="231F20"/>
          <w:spacing w:val="-2"/>
          <w:w w:val="80"/>
          <w:sz w:val="22"/>
        </w:rPr>
        <w:t> </w:t>
      </w:r>
      <w:r>
        <w:rPr>
          <w:color w:val="231F20"/>
          <w:w w:val="80"/>
          <w:sz w:val="22"/>
        </w:rPr>
        <w:t>близько</w:t>
      </w:r>
      <w:r>
        <w:rPr>
          <w:color w:val="231F20"/>
          <w:spacing w:val="-2"/>
          <w:w w:val="80"/>
          <w:sz w:val="22"/>
        </w:rPr>
        <w:t> </w:t>
      </w:r>
      <w:r>
        <w:rPr>
          <w:color w:val="231F20"/>
          <w:w w:val="80"/>
          <w:sz w:val="22"/>
        </w:rPr>
        <w:t>15,5</w:t>
      </w:r>
      <w:r>
        <w:rPr>
          <w:color w:val="231F20"/>
          <w:spacing w:val="-2"/>
          <w:w w:val="80"/>
          <w:sz w:val="22"/>
        </w:rPr>
        <w:t> </w:t>
      </w:r>
      <w:r>
        <w:rPr>
          <w:color w:val="231F20"/>
          <w:w w:val="80"/>
          <w:sz w:val="22"/>
        </w:rPr>
        <w:t>тис. </w:t>
      </w:r>
      <w:r>
        <w:rPr>
          <w:color w:val="231F20"/>
          <w:w w:val="85"/>
          <w:sz w:val="22"/>
        </w:rPr>
        <w:t>грн.</w:t>
      </w:r>
      <w:r>
        <w:rPr>
          <w:color w:val="231F20"/>
          <w:w w:val="85"/>
          <w:sz w:val="22"/>
        </w:rPr>
        <w:t> Через</w:t>
      </w:r>
      <w:r>
        <w:rPr>
          <w:color w:val="231F20"/>
          <w:w w:val="85"/>
          <w:sz w:val="22"/>
        </w:rPr>
        <w:t> скорочення</w:t>
      </w:r>
      <w:r>
        <w:rPr>
          <w:color w:val="231F20"/>
          <w:w w:val="85"/>
          <w:sz w:val="22"/>
        </w:rPr>
        <w:t> спожи-</w:t>
      </w:r>
      <w:r>
        <w:rPr>
          <w:color w:val="231F20"/>
          <w:w w:val="75"/>
          <w:sz w:val="22"/>
        </w:rPr>
        <w:t>вання енергії, а отже й</w:t>
      </w:r>
      <w:r>
        <w:rPr>
          <w:color w:val="231F20"/>
          <w:spacing w:val="-3"/>
          <w:sz w:val="22"/>
        </w:rPr>
        <w:t> </w:t>
      </w:r>
      <w:r>
        <w:rPr>
          <w:color w:val="231F20"/>
          <w:w w:val="75"/>
          <w:sz w:val="22"/>
        </w:rPr>
        <w:t>витрат</w:t>
      </w:r>
      <w:r>
        <w:rPr>
          <w:color w:val="231F20"/>
          <w:spacing w:val="-3"/>
          <w:sz w:val="22"/>
        </w:rPr>
        <w:t> </w:t>
      </w:r>
      <w:r>
        <w:rPr>
          <w:color w:val="231F20"/>
          <w:w w:val="75"/>
          <w:sz w:val="22"/>
        </w:rPr>
        <w:t>на </w:t>
      </w:r>
      <w:r>
        <w:rPr>
          <w:color w:val="231F20"/>
          <w:spacing w:val="-2"/>
          <w:w w:val="85"/>
          <w:sz w:val="22"/>
        </w:rPr>
        <w:t>її виробництво, своїм оновлен-</w:t>
      </w:r>
      <w:r>
        <w:rPr>
          <w:color w:val="231F20"/>
          <w:w w:val="80"/>
          <w:sz w:val="22"/>
        </w:rPr>
        <w:t>ням</w:t>
      </w:r>
      <w:r>
        <w:rPr>
          <w:color w:val="231F20"/>
          <w:spacing w:val="7"/>
          <w:sz w:val="22"/>
        </w:rPr>
        <w:t> </w:t>
      </w:r>
      <w:r>
        <w:rPr>
          <w:color w:val="231F20"/>
          <w:w w:val="80"/>
          <w:sz w:val="22"/>
        </w:rPr>
        <w:t>будинок</w:t>
      </w:r>
      <w:r>
        <w:rPr>
          <w:color w:val="231F20"/>
          <w:spacing w:val="8"/>
          <w:sz w:val="22"/>
        </w:rPr>
        <w:t> </w:t>
      </w:r>
      <w:r>
        <w:rPr>
          <w:color w:val="231F20"/>
          <w:w w:val="80"/>
          <w:sz w:val="22"/>
        </w:rPr>
        <w:t>зменшив</w:t>
      </w:r>
      <w:r>
        <w:rPr>
          <w:color w:val="231F20"/>
          <w:spacing w:val="7"/>
          <w:sz w:val="22"/>
        </w:rPr>
        <w:t> </w:t>
      </w:r>
      <w:r>
        <w:rPr>
          <w:color w:val="231F20"/>
          <w:w w:val="80"/>
          <w:sz w:val="22"/>
        </w:rPr>
        <w:t>викиди</w:t>
      </w:r>
      <w:r>
        <w:rPr>
          <w:color w:val="231F20"/>
          <w:spacing w:val="8"/>
          <w:sz w:val="22"/>
        </w:rPr>
        <w:t> </w:t>
      </w:r>
      <w:r>
        <w:rPr>
          <w:color w:val="231F20"/>
          <w:spacing w:val="-10"/>
          <w:w w:val="80"/>
          <w:sz w:val="22"/>
        </w:rPr>
        <w:t>в</w:t>
      </w:r>
    </w:p>
    <w:p>
      <w:pPr>
        <w:spacing w:line="180" w:lineRule="auto" w:before="68"/>
        <w:ind w:left="199" w:right="254" w:firstLine="0"/>
        <w:jc w:val="both"/>
        <w:rPr>
          <w:sz w:val="22"/>
        </w:rPr>
      </w:pPr>
      <w:r>
        <w:rPr/>
        <w:br w:type="column"/>
      </w:r>
      <w:r>
        <w:rPr>
          <w:color w:val="231F20"/>
          <w:w w:val="75"/>
          <w:sz w:val="22"/>
        </w:rPr>
        <w:t>атмосферу на 321,9 тонни щоріч-</w:t>
      </w:r>
      <w:r>
        <w:rPr>
          <w:color w:val="231F20"/>
          <w:w w:val="80"/>
          <w:sz w:val="22"/>
        </w:rPr>
        <w:t>но. ЕкоПолітика раніше </w:t>
      </w:r>
      <w:r>
        <w:rPr>
          <w:color w:val="231F20"/>
          <w:w w:val="80"/>
          <w:sz w:val="22"/>
        </w:rPr>
        <w:t>розпові-</w:t>
      </w:r>
      <w:r>
        <w:rPr>
          <w:color w:val="231F20"/>
          <w:w w:val="75"/>
          <w:sz w:val="22"/>
        </w:rPr>
        <w:t>дала про модернізацію</w:t>
      </w:r>
      <w:r>
        <w:rPr>
          <w:color w:val="231F20"/>
          <w:sz w:val="22"/>
        </w:rPr>
        <w:t> </w:t>
      </w:r>
      <w:r>
        <w:rPr>
          <w:color w:val="231F20"/>
          <w:w w:val="75"/>
          <w:sz w:val="22"/>
        </w:rPr>
        <w:t>ОСББ «За-тишна оселя-14» у Києві. Завдяки </w:t>
      </w:r>
      <w:r>
        <w:rPr>
          <w:color w:val="231F20"/>
          <w:w w:val="80"/>
          <w:sz w:val="22"/>
        </w:rPr>
        <w:t>власній сонячній електростанції </w:t>
      </w:r>
      <w:r>
        <w:rPr>
          <w:color w:val="231F20"/>
          <w:w w:val="85"/>
          <w:sz w:val="22"/>
        </w:rPr>
        <w:t>багатоповерхівка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змогла</w:t>
      </w:r>
      <w:r>
        <w:rPr>
          <w:color w:val="231F20"/>
          <w:spacing w:val="-7"/>
          <w:w w:val="85"/>
          <w:sz w:val="22"/>
        </w:rPr>
        <w:t> </w:t>
      </w:r>
      <w:r>
        <w:rPr>
          <w:color w:val="231F20"/>
          <w:w w:val="85"/>
          <w:sz w:val="22"/>
        </w:rPr>
        <w:t>пере-</w:t>
      </w:r>
      <w:r>
        <w:rPr>
          <w:color w:val="231F20"/>
          <w:w w:val="80"/>
          <w:sz w:val="22"/>
        </w:rPr>
        <w:t>жити морозний блекаут без від-</w:t>
      </w:r>
      <w:r>
        <w:rPr>
          <w:color w:val="231F20"/>
          <w:spacing w:val="-2"/>
          <w:w w:val="90"/>
          <w:sz w:val="22"/>
        </w:rPr>
        <w:t>ключень.</w:t>
      </w:r>
    </w:p>
    <w:p>
      <w:pPr>
        <w:spacing w:before="150"/>
        <w:ind w:left="426" w:right="0" w:firstLine="0"/>
        <w:jc w:val="left"/>
        <w:rPr>
          <w:sz w:val="22"/>
        </w:rPr>
      </w:pPr>
      <w:r>
        <w:rPr>
          <w:color w:val="231F20"/>
          <w:w w:val="75"/>
          <w:sz w:val="22"/>
        </w:rPr>
        <w:t>Джерело:</w:t>
      </w:r>
      <w:r>
        <w:rPr>
          <w:color w:val="231F20"/>
          <w:spacing w:val="-16"/>
          <w:sz w:val="22"/>
        </w:rPr>
        <w:t> </w:t>
      </w:r>
      <w:r>
        <w:rPr>
          <w:color w:val="231F20"/>
          <w:w w:val="75"/>
          <w:sz w:val="22"/>
        </w:rPr>
        <w:t>©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w w:val="75"/>
          <w:sz w:val="22"/>
        </w:rPr>
        <w:t>Ecopolitic.com.ua</w:t>
      </w:r>
    </w:p>
    <w:p>
      <w:pPr>
        <w:spacing w:after="0"/>
        <w:jc w:val="left"/>
        <w:rPr>
          <w:sz w:val="22"/>
        </w:rPr>
        <w:sectPr>
          <w:type w:val="continuous"/>
          <w:pgSz w:w="16390" w:h="22680"/>
          <w:pgMar w:header="0" w:footer="1652" w:top="920" w:bottom="280" w:left="708" w:right="708"/>
          <w:cols w:num="5" w:equalWidth="0">
            <w:col w:w="2991" w:space="40"/>
            <w:col w:w="2891" w:space="39"/>
            <w:col w:w="2891" w:space="39"/>
            <w:col w:w="2891" w:space="40"/>
            <w:col w:w="3152"/>
          </w:cols>
        </w:sectPr>
      </w:pPr>
    </w:p>
    <w:tbl>
      <w:tblPr>
        <w:tblW w:w="0" w:type="auto"/>
        <w:jc w:val="left"/>
        <w:tblInd w:w="15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42"/>
        <w:gridCol w:w="1013"/>
      </w:tblGrid>
      <w:tr>
        <w:trPr>
          <w:trHeight w:val="1207" w:hRule="atLeast"/>
        </w:trPr>
        <w:tc>
          <w:tcPr>
            <w:tcW w:w="13742" w:type="dxa"/>
            <w:shd w:val="clear" w:color="auto" w:fill="E6E7E8"/>
          </w:tcPr>
          <w:p>
            <w:pPr>
              <w:pStyle w:val="TableParagraph"/>
              <w:spacing w:line="409" w:lineRule="exact" w:before="203"/>
              <w:ind w:left="1919"/>
              <w:rPr>
                <w:rFonts w:ascii="Tahoma" w:hAnsi="Tahoma"/>
                <w:b/>
                <w:sz w:val="40"/>
              </w:rPr>
            </w:pPr>
            <w:r>
              <w:rPr>
                <w:rFonts w:ascii="Tahoma" w:hAnsi="Tahoma"/>
                <w:b/>
                <w:color w:val="454547"/>
                <w:spacing w:val="-4"/>
                <w:sz w:val="40"/>
              </w:rPr>
              <w:t>СТАЛИЙ</w:t>
            </w:r>
          </w:p>
          <w:p>
            <w:pPr>
              <w:pStyle w:val="TableParagraph"/>
              <w:spacing w:line="301" w:lineRule="exact"/>
              <w:ind w:left="559"/>
              <w:rPr>
                <w:rFonts w:ascii="Tahoma" w:hAnsi="Tahoma"/>
                <w:b/>
                <w:position w:val="-12"/>
                <w:sz w:val="40"/>
              </w:rPr>
            </w:pPr>
            <w:r>
              <w:rPr>
                <w:rFonts w:ascii="Tahoma" w:hAnsi="Tahoma"/>
                <w:b/>
                <w:color w:val="231F20"/>
                <w:spacing w:val="-2"/>
                <w:w w:val="90"/>
                <w:sz w:val="26"/>
              </w:rPr>
              <w:t>№24(539)</w:t>
            </w:r>
            <w:r>
              <w:rPr>
                <w:rFonts w:ascii="Tahoma" w:hAnsi="Tahoma"/>
                <w:b/>
                <w:color w:val="231F20"/>
                <w:spacing w:val="42"/>
                <w:sz w:val="26"/>
              </w:rPr>
              <w:t> </w:t>
            </w:r>
            <w:r>
              <w:rPr>
                <w:rFonts w:ascii="Tahoma" w:hAnsi="Tahoma"/>
                <w:b/>
                <w:color w:val="454547"/>
                <w:spacing w:val="-8"/>
                <w:position w:val="-12"/>
                <w:sz w:val="40"/>
              </w:rPr>
              <w:t>РОЗВИТОК</w:t>
            </w:r>
          </w:p>
          <w:p>
            <w:pPr>
              <w:pStyle w:val="TableParagraph"/>
              <w:spacing w:line="70" w:lineRule="exact"/>
              <w:ind w:left="1145"/>
              <w:rPr>
                <w:rFonts w:ascii="Tahoma" w:hAnsi="Tahoma"/>
                <w:b/>
                <w:sz w:val="12"/>
              </w:rPr>
            </w:pPr>
            <w:r>
              <w:rPr>
                <w:rFonts w:ascii="Tahoma" w:hAnsi="Tahoma"/>
                <w:b/>
                <w:color w:val="231F20"/>
                <w:w w:val="80"/>
                <w:sz w:val="12"/>
              </w:rPr>
              <w:t>19</w:t>
            </w:r>
            <w:r>
              <w:rPr>
                <w:rFonts w:ascii="Tahoma" w:hAnsi="Tahoma"/>
                <w:b/>
                <w:color w:val="231F20"/>
                <w:spacing w:val="-6"/>
                <w:sz w:val="12"/>
              </w:rPr>
              <w:t> </w:t>
            </w:r>
            <w:r>
              <w:rPr>
                <w:rFonts w:ascii="Tahoma" w:hAnsi="Tahoma"/>
                <w:b/>
                <w:color w:val="231F20"/>
                <w:spacing w:val="-2"/>
                <w:sz w:val="12"/>
              </w:rPr>
              <w:t>червня</w:t>
            </w:r>
          </w:p>
          <w:p>
            <w:pPr>
              <w:pStyle w:val="TableParagraph"/>
              <w:spacing w:before="5"/>
              <w:ind w:left="1465"/>
              <w:rPr>
                <w:rFonts w:ascii="Tahoma"/>
                <w:b/>
                <w:sz w:val="12"/>
              </w:rPr>
            </w:pPr>
            <w:r>
              <w:rPr>
                <w:rFonts w:ascii="Tahoma"/>
                <w:b/>
                <w:color w:val="231F20"/>
                <w:spacing w:val="-4"/>
                <w:sz w:val="12"/>
              </w:rPr>
              <w:t>2026</w:t>
            </w:r>
          </w:p>
        </w:tc>
        <w:tc>
          <w:tcPr>
            <w:tcW w:w="1013" w:type="dxa"/>
            <w:shd w:val="clear" w:color="auto" w:fill="A7A9AC"/>
          </w:tcPr>
          <w:p>
            <w:pPr>
              <w:pStyle w:val="TableParagraph"/>
              <w:spacing w:before="142"/>
              <w:ind w:left="260"/>
              <w:rPr>
                <w:rFonts w:ascii="Tahoma"/>
                <w:b/>
                <w:sz w:val="79"/>
              </w:rPr>
            </w:pPr>
            <w:r>
              <w:rPr>
                <w:rFonts w:ascii="Tahoma"/>
                <w:b/>
                <w:color w:val="FFFFFF"/>
                <w:spacing w:val="-10"/>
                <w:sz w:val="79"/>
              </w:rPr>
              <w:t>3</w:t>
            </w:r>
          </w:p>
        </w:tc>
      </w:tr>
    </w:tbl>
    <w:p>
      <w:pPr>
        <w:pStyle w:val="Heading1"/>
        <w:spacing w:line="794" w:lineRule="exact" w:before="446"/>
        <w:ind w:right="214"/>
      </w:pPr>
      <w:r>
        <w:rPr>
          <w:color w:val="231F20"/>
          <w:spacing w:val="-2"/>
          <w:w w:val="75"/>
        </w:rPr>
        <w:t>ПОВІДОМЛЕННЯ</w:t>
      </w:r>
    </w:p>
    <w:p>
      <w:pPr>
        <w:spacing w:line="170" w:lineRule="auto" w:before="84"/>
        <w:ind w:left="115" w:right="213" w:firstLine="0"/>
        <w:jc w:val="center"/>
        <w:rPr>
          <w:b/>
          <w:sz w:val="80"/>
        </w:rPr>
      </w:pPr>
      <w:r>
        <w:rPr>
          <w:b/>
          <w:color w:val="231F20"/>
          <w:spacing w:val="-2"/>
          <w:w w:val="75"/>
          <w:sz w:val="80"/>
        </w:rPr>
        <w:t>про</w:t>
      </w:r>
      <w:r>
        <w:rPr>
          <w:b/>
          <w:color w:val="231F20"/>
          <w:spacing w:val="-54"/>
          <w:w w:val="75"/>
          <w:sz w:val="80"/>
        </w:rPr>
        <w:t> </w:t>
      </w:r>
      <w:r>
        <w:rPr>
          <w:b/>
          <w:color w:val="231F20"/>
          <w:spacing w:val="-2"/>
          <w:w w:val="75"/>
          <w:sz w:val="80"/>
        </w:rPr>
        <w:t>плановану</w:t>
      </w:r>
      <w:r>
        <w:rPr>
          <w:b/>
          <w:color w:val="231F20"/>
          <w:spacing w:val="-54"/>
          <w:w w:val="75"/>
          <w:sz w:val="80"/>
        </w:rPr>
        <w:t> </w:t>
      </w:r>
      <w:r>
        <w:rPr>
          <w:b/>
          <w:color w:val="231F20"/>
          <w:spacing w:val="-2"/>
          <w:w w:val="75"/>
          <w:sz w:val="80"/>
        </w:rPr>
        <w:t>діяльність,</w:t>
      </w:r>
      <w:r>
        <w:rPr>
          <w:b/>
          <w:color w:val="231F20"/>
          <w:spacing w:val="-54"/>
          <w:w w:val="75"/>
          <w:sz w:val="80"/>
        </w:rPr>
        <w:t> </w:t>
      </w:r>
      <w:r>
        <w:rPr>
          <w:b/>
          <w:color w:val="231F20"/>
          <w:spacing w:val="-2"/>
          <w:w w:val="75"/>
          <w:sz w:val="80"/>
        </w:rPr>
        <w:t>яка</w:t>
      </w:r>
      <w:r>
        <w:rPr>
          <w:b/>
          <w:color w:val="231F20"/>
          <w:spacing w:val="-53"/>
          <w:w w:val="75"/>
          <w:sz w:val="80"/>
        </w:rPr>
        <w:t> </w:t>
      </w:r>
      <w:r>
        <w:rPr>
          <w:b/>
          <w:color w:val="231F20"/>
          <w:spacing w:val="-2"/>
          <w:w w:val="75"/>
          <w:sz w:val="80"/>
        </w:rPr>
        <w:t>підлягає</w:t>
      </w:r>
      <w:r>
        <w:rPr>
          <w:b/>
          <w:color w:val="231F20"/>
          <w:spacing w:val="-54"/>
          <w:w w:val="75"/>
          <w:sz w:val="80"/>
        </w:rPr>
        <w:t> </w:t>
      </w:r>
      <w:r>
        <w:rPr>
          <w:b/>
          <w:color w:val="231F20"/>
          <w:spacing w:val="-2"/>
          <w:w w:val="75"/>
          <w:sz w:val="80"/>
        </w:rPr>
        <w:t>оцінці </w:t>
      </w:r>
      <w:r>
        <w:rPr>
          <w:b/>
          <w:color w:val="231F20"/>
          <w:w w:val="75"/>
          <w:sz w:val="80"/>
        </w:rPr>
        <w:t>впливу на довкілля</w:t>
      </w:r>
    </w:p>
    <w:p>
      <w:pPr>
        <w:pStyle w:val="BodyText"/>
        <w:spacing w:before="9"/>
        <w:ind w:left="0" w:firstLine="0"/>
        <w:jc w:val="left"/>
        <w:rPr>
          <w:b/>
          <w:sz w:val="9"/>
        </w:rPr>
      </w:pPr>
    </w:p>
    <w:p>
      <w:pPr>
        <w:pStyle w:val="BodyText"/>
        <w:spacing w:after="0"/>
        <w:jc w:val="left"/>
        <w:rPr>
          <w:b/>
          <w:sz w:val="9"/>
        </w:rPr>
        <w:sectPr>
          <w:pgSz w:w="16390" w:h="22680"/>
          <w:pgMar w:header="0" w:footer="1652" w:top="960" w:bottom="1840" w:left="708" w:right="708"/>
        </w:sectPr>
      </w:pPr>
    </w:p>
    <w:p>
      <w:pPr>
        <w:pStyle w:val="BodyText"/>
        <w:spacing w:line="212" w:lineRule="exact" w:before="103"/>
        <w:ind w:left="476" w:firstLine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1472">
                <wp:simplePos x="0" y="0"/>
                <wp:positionH relativeFrom="page">
                  <wp:posOffset>540000</wp:posOffset>
                </wp:positionH>
                <wp:positionV relativeFrom="page">
                  <wp:posOffset>1539021</wp:posOffset>
                </wp:positionV>
                <wp:extent cx="9375140" cy="12234545"/>
                <wp:effectExtent l="0" t="0" r="0" b="0"/>
                <wp:wrapNone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9375140" cy="12234545"/>
                          <a:chExt cx="9375140" cy="1223454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1587"/>
                            <a:ext cx="93732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3235" h="0">
                                <a:moveTo>
                                  <a:pt x="0" y="0"/>
                                </a:moveTo>
                                <a:lnTo>
                                  <a:pt x="937323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12232588"/>
                            <a:ext cx="9375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5140" h="0">
                                <a:moveTo>
                                  <a:pt x="0" y="0"/>
                                </a:moveTo>
                                <a:lnTo>
                                  <a:pt x="937482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9373237" y="0"/>
                            <a:ext cx="1270" cy="12234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234545">
                                <a:moveTo>
                                  <a:pt x="0" y="0"/>
                                </a:moveTo>
                                <a:lnTo>
                                  <a:pt x="0" y="12234176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519699pt;margin-top:121.182785pt;width:738.2pt;height:963.35pt;mso-position-horizontal-relative:page;mso-position-vertical-relative:page;z-index:-15915008" id="docshapegroup12" coordorigin="850,2424" coordsize="14764,19267">
                <v:line style="position:absolute" from="850,2426" to="15611,2426" stroked="true" strokeweight=".25pt" strokecolor="#231f20">
                  <v:stroke dashstyle="solid"/>
                </v:line>
                <v:line style="position:absolute" from="850,21688" to="15614,21688" stroked="true" strokeweight=".25pt" strokecolor="#231f20">
                  <v:stroke dashstyle="solid"/>
                </v:line>
                <v:line style="position:absolute" from="15611,2424" to="15611,21690" stroked="true" strokeweight=".25pt" strokecolor="#231f20">
                  <v:stroke dashstyle="solid"/>
                </v:line>
                <w10:wrap type="none"/>
              </v:group>
            </w:pict>
          </mc:Fallback>
        </mc:AlternateContent>
      </w:r>
      <w:r>
        <w:rPr>
          <w:color w:val="231F20"/>
          <w:w w:val="75"/>
        </w:rPr>
        <w:t>Додаток</w:t>
      </w:r>
      <w:r>
        <w:rPr>
          <w:color w:val="231F20"/>
          <w:spacing w:val="2"/>
        </w:rPr>
        <w:t> </w:t>
      </w:r>
      <w:r>
        <w:rPr>
          <w:color w:val="231F20"/>
          <w:spacing w:val="-10"/>
          <w:w w:val="90"/>
        </w:rPr>
        <w:t>2</w:t>
      </w:r>
    </w:p>
    <w:p>
      <w:pPr>
        <w:pStyle w:val="BodyText"/>
        <w:spacing w:line="199" w:lineRule="auto" w:before="12"/>
        <w:ind w:left="249"/>
      </w:pPr>
      <w:r>
        <w:rPr>
          <w:color w:val="231F20"/>
          <w:w w:val="80"/>
        </w:rPr>
        <w:t>до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Порядку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передачі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документа-</w:t>
      </w:r>
      <w:r>
        <w:rPr>
          <w:color w:val="231F20"/>
          <w:w w:val="85"/>
        </w:rPr>
        <w:t>ції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для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надання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висновку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оцінки </w:t>
      </w:r>
      <w:r>
        <w:rPr>
          <w:color w:val="231F20"/>
          <w:spacing w:val="-2"/>
          <w:w w:val="80"/>
        </w:rPr>
        <w:t>впливу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на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довкілля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та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фінансування </w:t>
      </w:r>
      <w:r>
        <w:rPr>
          <w:color w:val="231F20"/>
          <w:w w:val="85"/>
        </w:rPr>
        <w:t>оцінки впливу на довкілля</w:t>
      </w:r>
    </w:p>
    <w:p>
      <w:pPr>
        <w:pStyle w:val="BodyText"/>
        <w:spacing w:line="181" w:lineRule="exact"/>
        <w:ind w:left="969" w:firstLine="0"/>
        <w:jc w:val="left"/>
      </w:pPr>
      <w:r>
        <w:rPr>
          <w:color w:val="231F20"/>
          <w:spacing w:val="-2"/>
          <w:w w:val="85"/>
        </w:rPr>
        <w:t>Дата:</w:t>
      </w:r>
    </w:p>
    <w:p>
      <w:pPr>
        <w:pStyle w:val="BodyText"/>
        <w:spacing w:line="199" w:lineRule="auto" w:before="12"/>
        <w:ind w:left="249"/>
      </w:pPr>
      <w:r>
        <w:rPr>
          <w:color w:val="231F20"/>
          <w:spacing w:val="-2"/>
          <w:w w:val="80"/>
        </w:rPr>
        <w:t>(дата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офіційного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опублікування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в </w:t>
      </w:r>
      <w:r>
        <w:rPr>
          <w:color w:val="231F20"/>
          <w:w w:val="80"/>
        </w:rPr>
        <w:t>Єдиному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реєстрі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оцінки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 довкілля (автоматично генерується </w:t>
      </w:r>
      <w:r>
        <w:rPr>
          <w:color w:val="231F20"/>
          <w:w w:val="90"/>
        </w:rPr>
        <w:t>програмними</w:t>
      </w:r>
      <w:r>
        <w:rPr>
          <w:color w:val="231F20"/>
          <w:spacing w:val="-10"/>
          <w:w w:val="90"/>
        </w:rPr>
        <w:t> </w:t>
      </w:r>
      <w:r>
        <w:rPr>
          <w:color w:val="231F20"/>
          <w:w w:val="90"/>
        </w:rPr>
        <w:t>засобами</w:t>
      </w:r>
      <w:r>
        <w:rPr>
          <w:color w:val="231F20"/>
          <w:spacing w:val="-9"/>
          <w:w w:val="90"/>
        </w:rPr>
        <w:t> </w:t>
      </w:r>
      <w:r>
        <w:rPr>
          <w:color w:val="231F20"/>
          <w:w w:val="90"/>
        </w:rPr>
        <w:t>ведення </w:t>
      </w:r>
      <w:r>
        <w:rPr>
          <w:color w:val="231F20"/>
          <w:w w:val="80"/>
        </w:rPr>
        <w:t>Єдиного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реєстру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оцінки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 довкілля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не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зазначається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суб’єктом </w:t>
      </w:r>
      <w:r>
        <w:rPr>
          <w:color w:val="231F20"/>
          <w:spacing w:val="-2"/>
          <w:w w:val="90"/>
        </w:rPr>
        <w:t>господарювання)</w:t>
      </w:r>
    </w:p>
    <w:p>
      <w:pPr>
        <w:pStyle w:val="BodyText"/>
        <w:spacing w:line="199" w:lineRule="auto" w:before="193"/>
        <w:ind w:left="476" w:firstLine="36"/>
      </w:pPr>
      <w:r>
        <w:rPr>
          <w:color w:val="231F20"/>
          <w:w w:val="90"/>
        </w:rPr>
        <w:t>Реєстраційний номер 23905 </w:t>
      </w:r>
      <w:r>
        <w:rPr>
          <w:color w:val="231F20"/>
          <w:w w:val="85"/>
        </w:rPr>
        <w:t>(реєстраційний</w:t>
      </w:r>
      <w:r>
        <w:rPr>
          <w:color w:val="231F20"/>
          <w:spacing w:val="53"/>
        </w:rPr>
        <w:t> </w:t>
      </w:r>
      <w:r>
        <w:rPr>
          <w:color w:val="231F20"/>
          <w:w w:val="85"/>
        </w:rPr>
        <w:t>номер</w:t>
      </w:r>
      <w:r>
        <w:rPr>
          <w:color w:val="231F20"/>
          <w:spacing w:val="54"/>
        </w:rPr>
        <w:t> </w:t>
      </w:r>
      <w:r>
        <w:rPr>
          <w:color w:val="231F20"/>
          <w:spacing w:val="-4"/>
          <w:w w:val="85"/>
        </w:rPr>
        <w:t>справи</w:t>
      </w:r>
    </w:p>
    <w:p>
      <w:pPr>
        <w:pStyle w:val="BodyText"/>
        <w:spacing w:line="199" w:lineRule="auto"/>
        <w:ind w:left="249" w:firstLine="0"/>
      </w:pPr>
      <w:r>
        <w:rPr>
          <w:color w:val="231F20"/>
          <w:w w:val="80"/>
        </w:rPr>
        <w:t>про оцінку впливу на довкілля </w:t>
      </w:r>
      <w:r>
        <w:rPr>
          <w:color w:val="231F20"/>
          <w:w w:val="80"/>
        </w:rPr>
        <w:t>пла-нованої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діяльності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(автоматично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ге-</w:t>
      </w:r>
      <w:r>
        <w:rPr>
          <w:color w:val="231F20"/>
          <w:w w:val="85"/>
        </w:rPr>
        <w:t>нерується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програмними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засобами ведення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Єдиного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реєстру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оцінки </w:t>
      </w:r>
      <w:r>
        <w:rPr>
          <w:color w:val="231F20"/>
          <w:w w:val="80"/>
        </w:rPr>
        <w:t>впливу на довкілля, для паперової </w:t>
      </w:r>
      <w:r>
        <w:rPr>
          <w:color w:val="231F20"/>
          <w:w w:val="75"/>
        </w:rPr>
        <w:t>версії</w:t>
      </w:r>
      <w:r>
        <w:rPr>
          <w:color w:val="231F20"/>
        </w:rPr>
        <w:t> </w:t>
      </w:r>
      <w:r>
        <w:rPr>
          <w:color w:val="231F20"/>
          <w:w w:val="75"/>
        </w:rPr>
        <w:t>зазначається</w:t>
      </w:r>
      <w:r>
        <w:rPr>
          <w:color w:val="231F20"/>
        </w:rPr>
        <w:t> </w:t>
      </w:r>
      <w:r>
        <w:rPr>
          <w:color w:val="231F20"/>
          <w:w w:val="75"/>
        </w:rPr>
        <w:t>суб’єктом госпо-</w:t>
      </w:r>
      <w:r>
        <w:rPr>
          <w:color w:val="231F20"/>
          <w:spacing w:val="-2"/>
          <w:w w:val="90"/>
        </w:rPr>
        <w:t>дарювання)</w:t>
      </w:r>
    </w:p>
    <w:p>
      <w:pPr>
        <w:pStyle w:val="BodyText"/>
        <w:spacing w:line="212" w:lineRule="exact" w:before="161"/>
        <w:ind w:left="1099" w:firstLine="0"/>
        <w:jc w:val="left"/>
      </w:pPr>
      <w:r>
        <w:rPr>
          <w:color w:val="231F20"/>
          <w:spacing w:val="-2"/>
          <w:w w:val="90"/>
        </w:rPr>
        <w:t>ПОВІДОМЛЕННЯ</w:t>
      </w:r>
    </w:p>
    <w:p>
      <w:pPr>
        <w:pStyle w:val="BodyText"/>
        <w:spacing w:line="199" w:lineRule="auto" w:before="12"/>
        <w:ind w:left="315" w:right="55" w:firstLine="286"/>
        <w:jc w:val="left"/>
      </w:pPr>
      <w:r>
        <w:rPr>
          <w:color w:val="231F20"/>
          <w:w w:val="80"/>
        </w:rPr>
        <w:t>про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плановану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діяльність,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яка підлягає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оцінці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довкілля</w:t>
      </w:r>
    </w:p>
    <w:p>
      <w:pPr>
        <w:pStyle w:val="BodyText"/>
        <w:spacing w:line="199" w:lineRule="auto"/>
        <w:ind w:left="271" w:right="20" w:firstLine="350"/>
        <w:jc w:val="left"/>
      </w:pPr>
      <w:r>
        <w:rPr>
          <w:color w:val="231F20"/>
          <w:w w:val="85"/>
        </w:rPr>
        <w:t>ТОВАРИСТВО</w:t>
      </w:r>
      <w:r>
        <w:rPr>
          <w:color w:val="231F20"/>
          <w:spacing w:val="-13"/>
          <w:w w:val="85"/>
        </w:rPr>
        <w:t> </w:t>
      </w:r>
      <w:r>
        <w:rPr>
          <w:color w:val="231F20"/>
          <w:w w:val="85"/>
        </w:rPr>
        <w:t>З</w:t>
      </w:r>
      <w:r>
        <w:rPr>
          <w:color w:val="231F20"/>
          <w:spacing w:val="-13"/>
          <w:w w:val="85"/>
        </w:rPr>
        <w:t> </w:t>
      </w:r>
      <w:r>
        <w:rPr>
          <w:color w:val="231F20"/>
          <w:w w:val="85"/>
        </w:rPr>
        <w:t>ОБМЕЖЕНОЮ </w:t>
      </w:r>
      <w:r>
        <w:rPr>
          <w:color w:val="231F20"/>
          <w:spacing w:val="-2"/>
          <w:w w:val="80"/>
        </w:rPr>
        <w:t>ВІДПОВІДАЛЬНІСТЮ</w:t>
      </w:r>
      <w:r>
        <w:rPr>
          <w:color w:val="231F20"/>
          <w:spacing w:val="-13"/>
          <w:w w:val="80"/>
        </w:rPr>
        <w:t> </w:t>
      </w:r>
      <w:r>
        <w:rPr>
          <w:color w:val="231F20"/>
          <w:spacing w:val="-2"/>
          <w:w w:val="80"/>
        </w:rPr>
        <w:t>«ВІТАГРО</w:t>
      </w:r>
      <w:r>
        <w:rPr>
          <w:color w:val="231F20"/>
          <w:spacing w:val="-13"/>
          <w:w w:val="80"/>
        </w:rPr>
        <w:t> </w:t>
      </w:r>
      <w:r>
        <w:rPr>
          <w:color w:val="231F20"/>
          <w:spacing w:val="-2"/>
          <w:w w:val="80"/>
        </w:rPr>
        <w:t>ЕНЕР-</w:t>
      </w:r>
    </w:p>
    <w:p>
      <w:pPr>
        <w:pStyle w:val="BodyText"/>
        <w:spacing w:line="181" w:lineRule="exact"/>
        <w:ind w:left="1050" w:firstLine="0"/>
      </w:pPr>
      <w:r>
        <w:rPr>
          <w:color w:val="231F20"/>
          <w:w w:val="70"/>
        </w:rPr>
        <w:t>ДЖІ»</w:t>
      </w:r>
      <w:r>
        <w:rPr>
          <w:color w:val="231F20"/>
          <w:spacing w:val="-6"/>
        </w:rPr>
        <w:t> </w:t>
      </w:r>
      <w:r>
        <w:rPr>
          <w:color w:val="231F20"/>
          <w:spacing w:val="-2"/>
          <w:w w:val="90"/>
        </w:rPr>
        <w:t>44318405</w:t>
      </w:r>
    </w:p>
    <w:p>
      <w:pPr>
        <w:pStyle w:val="BodyText"/>
        <w:spacing w:line="199" w:lineRule="auto" w:before="13"/>
        <w:ind w:left="249"/>
      </w:pPr>
      <w:r>
        <w:rPr>
          <w:color w:val="231F20"/>
          <w:w w:val="80"/>
        </w:rPr>
        <w:t>(повне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найменування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юридичної </w:t>
      </w:r>
      <w:r>
        <w:rPr>
          <w:color w:val="231F20"/>
          <w:w w:val="75"/>
        </w:rPr>
        <w:t>особи, код згідно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з ЄДРПОУ або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пріз-</w:t>
      </w:r>
      <w:r>
        <w:rPr>
          <w:color w:val="231F20"/>
          <w:spacing w:val="-2"/>
          <w:w w:val="85"/>
        </w:rPr>
        <w:t>вище,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ім’я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та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по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батькові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фізичної </w:t>
      </w:r>
      <w:r>
        <w:rPr>
          <w:color w:val="231F20"/>
          <w:w w:val="80"/>
        </w:rPr>
        <w:t>особи - підприємця, ідентифікацій-</w:t>
      </w:r>
      <w:r>
        <w:rPr>
          <w:color w:val="231F20"/>
          <w:w w:val="75"/>
        </w:rPr>
        <w:t>ний код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або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серія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та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номер паспорта (для фізичних осіб, які через свої ре-</w:t>
      </w:r>
      <w:r>
        <w:rPr>
          <w:color w:val="231F20"/>
          <w:w w:val="80"/>
        </w:rPr>
        <w:t>лігійні переконання відмовляються </w:t>
      </w:r>
      <w:r>
        <w:rPr>
          <w:color w:val="231F20"/>
          <w:spacing w:val="-2"/>
          <w:w w:val="80"/>
        </w:rPr>
        <w:t>від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прийняття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реєстраційного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номе-ра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облікової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картки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платника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подат-</w:t>
      </w:r>
      <w:r>
        <w:rPr>
          <w:color w:val="231F20"/>
          <w:spacing w:val="-2"/>
          <w:w w:val="85"/>
        </w:rPr>
        <w:t>ків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та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офіційно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повідомили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про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це </w:t>
      </w:r>
      <w:r>
        <w:rPr>
          <w:color w:val="231F20"/>
          <w:w w:val="80"/>
        </w:rPr>
        <w:t>відповідному контролюючому орга-</w:t>
      </w:r>
      <w:r>
        <w:rPr>
          <w:color w:val="231F20"/>
          <w:w w:val="85"/>
        </w:rPr>
        <w:t>ну</w:t>
      </w:r>
      <w:r>
        <w:rPr>
          <w:color w:val="231F20"/>
          <w:spacing w:val="-14"/>
          <w:w w:val="85"/>
        </w:rPr>
        <w:t> </w:t>
      </w:r>
      <w:r>
        <w:rPr>
          <w:color w:val="231F20"/>
          <w:w w:val="85"/>
        </w:rPr>
        <w:t>і</w:t>
      </w:r>
      <w:r>
        <w:rPr>
          <w:color w:val="231F20"/>
          <w:spacing w:val="-14"/>
          <w:w w:val="85"/>
        </w:rPr>
        <w:t> </w:t>
      </w:r>
      <w:r>
        <w:rPr>
          <w:color w:val="231F20"/>
          <w:w w:val="85"/>
        </w:rPr>
        <w:t>мають</w:t>
      </w:r>
      <w:r>
        <w:rPr>
          <w:color w:val="231F20"/>
          <w:spacing w:val="-14"/>
          <w:w w:val="85"/>
        </w:rPr>
        <w:t> </w:t>
      </w:r>
      <w:r>
        <w:rPr>
          <w:color w:val="231F20"/>
          <w:w w:val="85"/>
        </w:rPr>
        <w:t>відмітку</w:t>
      </w:r>
      <w:r>
        <w:rPr>
          <w:color w:val="231F20"/>
          <w:spacing w:val="-14"/>
          <w:w w:val="85"/>
        </w:rPr>
        <w:t> </w:t>
      </w:r>
      <w:r>
        <w:rPr>
          <w:color w:val="231F20"/>
          <w:w w:val="85"/>
        </w:rPr>
        <w:t>у</w:t>
      </w:r>
      <w:r>
        <w:rPr>
          <w:color w:val="231F20"/>
          <w:spacing w:val="-14"/>
          <w:w w:val="85"/>
        </w:rPr>
        <w:t> </w:t>
      </w:r>
      <w:r>
        <w:rPr>
          <w:color w:val="231F20"/>
          <w:w w:val="85"/>
        </w:rPr>
        <w:t>паспорті)</w:t>
      </w:r>
    </w:p>
    <w:p>
      <w:pPr>
        <w:pStyle w:val="BodyText"/>
        <w:spacing w:line="199" w:lineRule="auto" w:before="192"/>
        <w:ind w:left="249"/>
      </w:pPr>
      <w:r>
        <w:rPr>
          <w:color w:val="231F20"/>
          <w:w w:val="85"/>
        </w:rPr>
        <w:t>інформує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про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намір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провадити </w:t>
      </w:r>
      <w:r>
        <w:rPr>
          <w:color w:val="231F20"/>
          <w:spacing w:val="-2"/>
          <w:w w:val="90"/>
        </w:rPr>
        <w:t>плановану</w:t>
      </w:r>
      <w:r>
        <w:rPr>
          <w:color w:val="231F20"/>
          <w:spacing w:val="-8"/>
          <w:w w:val="90"/>
        </w:rPr>
        <w:t> </w:t>
      </w:r>
      <w:r>
        <w:rPr>
          <w:color w:val="231F20"/>
          <w:spacing w:val="-2"/>
          <w:w w:val="90"/>
        </w:rPr>
        <w:t>діяльність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та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оцінку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її впливу</w:t>
      </w:r>
      <w:r>
        <w:rPr>
          <w:color w:val="231F20"/>
          <w:spacing w:val="-19"/>
          <w:w w:val="90"/>
        </w:rPr>
        <w:t> </w:t>
      </w:r>
      <w:r>
        <w:rPr>
          <w:color w:val="231F20"/>
          <w:spacing w:val="-2"/>
          <w:w w:val="90"/>
        </w:rPr>
        <w:t>на</w:t>
      </w:r>
      <w:r>
        <w:rPr>
          <w:color w:val="231F20"/>
          <w:spacing w:val="-19"/>
          <w:w w:val="90"/>
        </w:rPr>
        <w:t> </w:t>
      </w:r>
      <w:r>
        <w:rPr>
          <w:color w:val="231F20"/>
          <w:spacing w:val="-2"/>
          <w:w w:val="90"/>
        </w:rPr>
        <w:t>довкілля.</w:t>
      </w:r>
    </w:p>
    <w:p>
      <w:pPr>
        <w:pStyle w:val="ListParagraph"/>
        <w:numPr>
          <w:ilvl w:val="0"/>
          <w:numId w:val="3"/>
        </w:numPr>
        <w:tabs>
          <w:tab w:pos="967" w:val="left" w:leader="none"/>
        </w:tabs>
        <w:spacing w:line="199" w:lineRule="auto" w:before="0" w:after="0"/>
        <w:ind w:left="249" w:right="0" w:firstLine="226"/>
        <w:jc w:val="both"/>
        <w:rPr>
          <w:sz w:val="20"/>
        </w:rPr>
      </w:pPr>
      <w:r>
        <w:rPr>
          <w:color w:val="231F20"/>
          <w:w w:val="85"/>
          <w:sz w:val="20"/>
        </w:rPr>
        <w:t>Інформація</w:t>
      </w:r>
      <w:r>
        <w:rPr>
          <w:color w:val="231F20"/>
          <w:spacing w:val="-2"/>
          <w:w w:val="85"/>
          <w:sz w:val="20"/>
        </w:rPr>
        <w:t> </w:t>
      </w:r>
      <w:r>
        <w:rPr>
          <w:color w:val="231F20"/>
          <w:w w:val="85"/>
          <w:sz w:val="20"/>
        </w:rPr>
        <w:t>про</w:t>
      </w:r>
      <w:r>
        <w:rPr>
          <w:color w:val="231F20"/>
          <w:spacing w:val="-2"/>
          <w:w w:val="85"/>
          <w:sz w:val="20"/>
        </w:rPr>
        <w:t> </w:t>
      </w:r>
      <w:r>
        <w:rPr>
          <w:color w:val="231F20"/>
          <w:w w:val="85"/>
          <w:sz w:val="20"/>
        </w:rPr>
        <w:t>суб’єкта </w:t>
      </w:r>
      <w:r>
        <w:rPr>
          <w:color w:val="231F20"/>
          <w:spacing w:val="-2"/>
          <w:w w:val="90"/>
          <w:sz w:val="20"/>
        </w:rPr>
        <w:t>господарювання.</w:t>
      </w:r>
    </w:p>
    <w:p>
      <w:pPr>
        <w:pStyle w:val="BodyText"/>
        <w:spacing w:line="199" w:lineRule="auto" w:before="193"/>
        <w:ind w:left="249"/>
      </w:pPr>
      <w:r>
        <w:rPr>
          <w:color w:val="231F20"/>
          <w:w w:val="85"/>
        </w:rPr>
        <w:t>Україна,</w:t>
      </w:r>
      <w:r>
        <w:rPr>
          <w:color w:val="231F20"/>
          <w:w w:val="85"/>
        </w:rPr>
        <w:t> 31352,</w:t>
      </w:r>
      <w:r>
        <w:rPr>
          <w:color w:val="231F20"/>
          <w:w w:val="85"/>
        </w:rPr>
        <w:t> </w:t>
      </w:r>
      <w:r>
        <w:rPr>
          <w:color w:val="231F20"/>
          <w:w w:val="85"/>
        </w:rPr>
        <w:t>Хмельницька </w:t>
      </w:r>
      <w:r>
        <w:rPr>
          <w:color w:val="231F20"/>
          <w:w w:val="80"/>
        </w:rPr>
        <w:t>обл.,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Хмельницький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р-н,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село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Гвар-дійське, вул.Молодіжна, будинок 1</w:t>
      </w:r>
    </w:p>
    <w:p>
      <w:pPr>
        <w:pStyle w:val="BodyText"/>
        <w:spacing w:line="199" w:lineRule="auto"/>
        <w:ind w:left="249"/>
      </w:pPr>
      <w:r>
        <w:rPr>
          <w:color w:val="231F20"/>
          <w:w w:val="85"/>
        </w:rPr>
        <w:t>(місцезнаходження</w:t>
      </w:r>
      <w:r>
        <w:rPr>
          <w:color w:val="231F20"/>
          <w:w w:val="85"/>
        </w:rPr>
        <w:t> </w:t>
      </w:r>
      <w:r>
        <w:rPr>
          <w:color w:val="231F20"/>
          <w:w w:val="85"/>
        </w:rPr>
        <w:t>юридичної </w:t>
      </w:r>
      <w:r>
        <w:rPr>
          <w:color w:val="231F20"/>
          <w:w w:val="75"/>
        </w:rPr>
        <w:t>особи або місце</w:t>
      </w:r>
      <w:r>
        <w:rPr>
          <w:color w:val="231F20"/>
        </w:rPr>
        <w:t> </w:t>
      </w:r>
      <w:r>
        <w:rPr>
          <w:color w:val="231F20"/>
          <w:w w:val="75"/>
        </w:rPr>
        <w:t>провадження діяль-</w:t>
      </w:r>
      <w:r>
        <w:rPr>
          <w:color w:val="231F20"/>
          <w:spacing w:val="-2"/>
          <w:w w:val="85"/>
        </w:rPr>
        <w:t>ності фізичної особи - підприємця </w:t>
      </w:r>
      <w:r>
        <w:rPr>
          <w:color w:val="231F20"/>
          <w:w w:val="80"/>
        </w:rPr>
        <w:t>(поштовий індекс, адреса), контак-</w:t>
      </w:r>
      <w:r>
        <w:rPr>
          <w:color w:val="231F20"/>
          <w:w w:val="85"/>
        </w:rPr>
        <w:t>тний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номер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телефону)</w:t>
      </w:r>
    </w:p>
    <w:p>
      <w:pPr>
        <w:pStyle w:val="ListParagraph"/>
        <w:numPr>
          <w:ilvl w:val="0"/>
          <w:numId w:val="3"/>
        </w:numPr>
        <w:tabs>
          <w:tab w:pos="967" w:val="left" w:leader="none"/>
        </w:tabs>
        <w:spacing w:line="199" w:lineRule="auto" w:before="193" w:after="0"/>
        <w:ind w:left="249" w:right="0" w:firstLine="226"/>
        <w:jc w:val="both"/>
        <w:rPr>
          <w:sz w:val="20"/>
        </w:rPr>
      </w:pPr>
      <w:r>
        <w:rPr>
          <w:color w:val="231F20"/>
          <w:w w:val="85"/>
          <w:sz w:val="20"/>
        </w:rPr>
        <w:t>Планована</w:t>
      </w:r>
      <w:r>
        <w:rPr>
          <w:color w:val="231F20"/>
          <w:w w:val="85"/>
          <w:sz w:val="20"/>
        </w:rPr>
        <w:t> діяльність,</w:t>
      </w:r>
      <w:r>
        <w:rPr>
          <w:color w:val="231F20"/>
          <w:w w:val="85"/>
          <w:sz w:val="20"/>
        </w:rPr>
        <w:t> </w:t>
      </w:r>
      <w:r>
        <w:rPr>
          <w:color w:val="231F20"/>
          <w:w w:val="85"/>
          <w:sz w:val="20"/>
        </w:rPr>
        <w:t>її </w:t>
      </w:r>
      <w:r>
        <w:rPr>
          <w:color w:val="231F20"/>
          <w:w w:val="80"/>
          <w:sz w:val="20"/>
        </w:rPr>
        <w:t>характеристика,</w:t>
      </w:r>
      <w:r>
        <w:rPr>
          <w:color w:val="231F20"/>
          <w:w w:val="80"/>
          <w:sz w:val="20"/>
        </w:rPr>
        <w:t> технічні</w:t>
      </w:r>
      <w:r>
        <w:rPr>
          <w:color w:val="231F20"/>
          <w:w w:val="80"/>
          <w:sz w:val="20"/>
        </w:rPr>
        <w:t> альтерна-</w:t>
      </w:r>
      <w:r>
        <w:rPr>
          <w:color w:val="231F20"/>
          <w:spacing w:val="-2"/>
          <w:w w:val="85"/>
          <w:sz w:val="20"/>
        </w:rPr>
        <w:t>тиви.</w:t>
      </w:r>
    </w:p>
    <w:p>
      <w:pPr>
        <w:pStyle w:val="BodyText"/>
        <w:spacing w:line="199" w:lineRule="auto" w:before="193"/>
        <w:ind w:left="249"/>
      </w:pPr>
      <w:r>
        <w:rPr>
          <w:color w:val="231F20"/>
          <w:spacing w:val="-2"/>
          <w:w w:val="80"/>
        </w:rPr>
        <w:t>Планована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діяльність,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її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характе-</w:t>
      </w:r>
      <w:r>
        <w:rPr>
          <w:color w:val="231F20"/>
          <w:spacing w:val="-2"/>
          <w:w w:val="85"/>
        </w:rPr>
        <w:t>ристика.</w:t>
      </w:r>
    </w:p>
    <w:p>
      <w:pPr>
        <w:pStyle w:val="BodyText"/>
        <w:spacing w:line="199" w:lineRule="auto" w:before="193"/>
        <w:ind w:left="249"/>
      </w:pPr>
      <w:r>
        <w:rPr>
          <w:color w:val="231F20"/>
          <w:w w:val="80"/>
        </w:rPr>
        <w:t>Функціонування комплексу з </w:t>
      </w:r>
      <w:r>
        <w:rPr>
          <w:color w:val="231F20"/>
          <w:w w:val="80"/>
        </w:rPr>
        <w:t>об-</w:t>
      </w:r>
      <w:r>
        <w:rPr>
          <w:color w:val="231F20"/>
          <w:spacing w:val="-2"/>
          <w:w w:val="80"/>
        </w:rPr>
        <w:t>роблення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відходів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рослинного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і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тва-ринного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походження,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біомаси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в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біо-</w:t>
      </w:r>
      <w:r>
        <w:rPr>
          <w:color w:val="231F20"/>
          <w:w w:val="80"/>
        </w:rPr>
        <w:t>газ (з урахуванням розширення пе-</w:t>
      </w:r>
      <w:r>
        <w:rPr>
          <w:color w:val="231F20"/>
          <w:w w:val="85"/>
        </w:rPr>
        <w:t>реліку</w:t>
      </w:r>
      <w:r>
        <w:rPr>
          <w:color w:val="231F20"/>
          <w:w w:val="85"/>
        </w:rPr>
        <w:t> видів</w:t>
      </w:r>
      <w:r>
        <w:rPr>
          <w:color w:val="231F20"/>
          <w:w w:val="85"/>
        </w:rPr>
        <w:t> відходів)</w:t>
      </w:r>
      <w:r>
        <w:rPr>
          <w:color w:val="231F20"/>
          <w:w w:val="85"/>
        </w:rPr>
        <w:t> з</w:t>
      </w:r>
      <w:r>
        <w:rPr>
          <w:color w:val="231F20"/>
          <w:w w:val="85"/>
        </w:rPr>
        <w:t> виробни-</w:t>
      </w:r>
      <w:r>
        <w:rPr>
          <w:color w:val="231F20"/>
          <w:w w:val="75"/>
        </w:rPr>
        <w:t>цтвом електричної та</w:t>
      </w:r>
      <w:r>
        <w:rPr>
          <w:color w:val="231F20"/>
        </w:rPr>
        <w:t> </w:t>
      </w:r>
      <w:r>
        <w:rPr>
          <w:color w:val="231F20"/>
          <w:w w:val="75"/>
        </w:rPr>
        <w:t>теплової енер-</w:t>
      </w:r>
      <w:r>
        <w:rPr>
          <w:color w:val="231F20"/>
          <w:spacing w:val="-2"/>
          <w:w w:val="85"/>
        </w:rPr>
        <w:t>гії,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біометану,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твердого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та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рідкого </w:t>
      </w:r>
      <w:r>
        <w:rPr>
          <w:color w:val="231F20"/>
          <w:w w:val="80"/>
        </w:rPr>
        <w:t>дигестату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за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адресою: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Хмельницька </w:t>
      </w:r>
      <w:r>
        <w:rPr>
          <w:color w:val="231F20"/>
          <w:spacing w:val="-2"/>
          <w:w w:val="85"/>
        </w:rPr>
        <w:t>обл.,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Хмельницький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р-н.,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Гвардій-</w:t>
      </w:r>
      <w:r>
        <w:rPr>
          <w:color w:val="231F20"/>
          <w:w w:val="75"/>
        </w:rPr>
        <w:t>ська</w:t>
      </w:r>
      <w:r>
        <w:rPr>
          <w:color w:val="231F20"/>
          <w:spacing w:val="-6"/>
          <w:w w:val="75"/>
        </w:rPr>
        <w:t> </w:t>
      </w:r>
      <w:r>
        <w:rPr>
          <w:color w:val="231F20"/>
          <w:w w:val="75"/>
        </w:rPr>
        <w:t>ТГ,</w:t>
      </w:r>
      <w:r>
        <w:rPr>
          <w:color w:val="231F20"/>
          <w:spacing w:val="-5"/>
          <w:w w:val="75"/>
        </w:rPr>
        <w:t> </w:t>
      </w:r>
      <w:r>
        <w:rPr>
          <w:color w:val="231F20"/>
          <w:w w:val="75"/>
        </w:rPr>
        <w:t>комплекс</w:t>
      </w:r>
      <w:r>
        <w:rPr>
          <w:color w:val="231F20"/>
          <w:spacing w:val="-5"/>
          <w:w w:val="75"/>
        </w:rPr>
        <w:t> </w:t>
      </w:r>
      <w:r>
        <w:rPr>
          <w:color w:val="231F20"/>
          <w:w w:val="75"/>
        </w:rPr>
        <w:t>будівель</w:t>
      </w:r>
      <w:r>
        <w:rPr>
          <w:color w:val="231F20"/>
          <w:spacing w:val="-5"/>
          <w:w w:val="75"/>
        </w:rPr>
        <w:t> </w:t>
      </w:r>
      <w:r>
        <w:rPr>
          <w:color w:val="231F20"/>
          <w:w w:val="75"/>
        </w:rPr>
        <w:t>та</w:t>
      </w:r>
      <w:r>
        <w:rPr>
          <w:color w:val="231F20"/>
          <w:spacing w:val="-5"/>
          <w:w w:val="75"/>
        </w:rPr>
        <w:t> </w:t>
      </w:r>
      <w:r>
        <w:rPr>
          <w:color w:val="231F20"/>
          <w:spacing w:val="-2"/>
          <w:w w:val="75"/>
        </w:rPr>
        <w:t>споруд</w:t>
      </w:r>
    </w:p>
    <w:p>
      <w:pPr>
        <w:pStyle w:val="BodyText"/>
        <w:spacing w:line="199" w:lineRule="auto"/>
        <w:ind w:left="249" w:firstLine="0"/>
      </w:pPr>
      <w:r>
        <w:rPr>
          <w:color w:val="231F20"/>
          <w:w w:val="75"/>
        </w:rPr>
        <w:t>№1, буд. б/н. Планованою </w:t>
      </w:r>
      <w:r>
        <w:rPr>
          <w:color w:val="231F20"/>
          <w:w w:val="75"/>
        </w:rPr>
        <w:t>діяльністю </w:t>
      </w:r>
      <w:r>
        <w:rPr>
          <w:color w:val="231F20"/>
          <w:w w:val="80"/>
        </w:rPr>
        <w:t>передбачається розширення пере-</w:t>
      </w:r>
      <w:r>
        <w:rPr>
          <w:color w:val="231F20"/>
          <w:spacing w:val="-2"/>
          <w:w w:val="80"/>
        </w:rPr>
        <w:t>ліку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видів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відходів,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що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будуть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вико-</w:t>
      </w:r>
      <w:r>
        <w:rPr>
          <w:color w:val="231F20"/>
          <w:w w:val="80"/>
        </w:rPr>
        <w:t>ристовуватися на існуючому комп-лексі</w:t>
      </w:r>
      <w:r>
        <w:rPr>
          <w:color w:val="231F20"/>
          <w:spacing w:val="-9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8"/>
        </w:rPr>
        <w:t> </w:t>
      </w:r>
      <w:r>
        <w:rPr>
          <w:color w:val="231F20"/>
          <w:w w:val="80"/>
        </w:rPr>
        <w:t>виробництва</w:t>
      </w:r>
      <w:r>
        <w:rPr>
          <w:color w:val="231F20"/>
          <w:spacing w:val="-9"/>
        </w:rPr>
        <w:t> </w:t>
      </w:r>
      <w:r>
        <w:rPr>
          <w:color w:val="231F20"/>
          <w:w w:val="80"/>
        </w:rPr>
        <w:t>біогазу,</w:t>
      </w:r>
      <w:r>
        <w:rPr>
          <w:color w:val="231F20"/>
          <w:spacing w:val="-8"/>
        </w:rPr>
        <w:t> </w:t>
      </w:r>
      <w:r>
        <w:rPr>
          <w:color w:val="231F20"/>
          <w:w w:val="80"/>
        </w:rPr>
        <w:t>який</w:t>
      </w:r>
      <w:r>
        <w:rPr>
          <w:color w:val="231F20"/>
          <w:spacing w:val="-8"/>
        </w:rPr>
        <w:t> </w:t>
      </w:r>
      <w:r>
        <w:rPr>
          <w:color w:val="231F20"/>
          <w:spacing w:val="-10"/>
          <w:w w:val="80"/>
        </w:rPr>
        <w:t>є</w:t>
      </w:r>
    </w:p>
    <w:p>
      <w:pPr>
        <w:pStyle w:val="BodyText"/>
        <w:spacing w:line="199" w:lineRule="auto" w:before="135"/>
        <w:ind w:firstLine="0"/>
      </w:pPr>
      <w:r>
        <w:rPr/>
        <w:br w:type="column"/>
      </w:r>
      <w:r>
        <w:rPr>
          <w:color w:val="231F20"/>
          <w:spacing w:val="-2"/>
          <w:w w:val="85"/>
        </w:rPr>
        <w:t>об’єктом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оброблення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відходів,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що </w:t>
      </w:r>
      <w:r>
        <w:rPr>
          <w:color w:val="231F20"/>
          <w:w w:val="80"/>
        </w:rPr>
        <w:t>не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є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небезпечними,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потужністю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100 </w:t>
      </w:r>
      <w:r>
        <w:rPr>
          <w:color w:val="231F20"/>
          <w:w w:val="75"/>
        </w:rPr>
        <w:t>тонн на добу або більше. Для вироб-</w:t>
      </w:r>
      <w:r>
        <w:rPr>
          <w:color w:val="231F20"/>
          <w:w w:val="80"/>
        </w:rPr>
        <w:t>ництва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біогазу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планується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викорис-товувати: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гній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великої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рогатої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худо-би, гній свиней, сечівка, пташиний </w:t>
      </w:r>
      <w:r>
        <w:rPr>
          <w:color w:val="231F20"/>
          <w:w w:val="75"/>
        </w:rPr>
        <w:t>послід,</w:t>
      </w:r>
      <w:r>
        <w:rPr>
          <w:color w:val="231F20"/>
        </w:rPr>
        <w:t> </w:t>
      </w:r>
      <w:r>
        <w:rPr>
          <w:color w:val="231F20"/>
          <w:w w:val="75"/>
        </w:rPr>
        <w:t>кукурудзяний</w:t>
      </w:r>
      <w:r>
        <w:rPr>
          <w:color w:val="231F20"/>
        </w:rPr>
        <w:t> </w:t>
      </w:r>
      <w:r>
        <w:rPr>
          <w:color w:val="231F20"/>
          <w:w w:val="75"/>
        </w:rPr>
        <w:t>силос, покрив-</w:t>
      </w:r>
      <w:r>
        <w:rPr>
          <w:color w:val="231F20"/>
          <w:w w:val="80"/>
        </w:rPr>
        <w:t>ні культури, жом, органічні побічні продукти та/або залишки, що утво-</w:t>
      </w:r>
      <w:r>
        <w:rPr>
          <w:color w:val="231F20"/>
          <w:spacing w:val="-2"/>
          <w:w w:val="90"/>
        </w:rPr>
        <w:t>рюються</w:t>
      </w:r>
      <w:r>
        <w:rPr>
          <w:color w:val="231F20"/>
          <w:spacing w:val="-8"/>
          <w:w w:val="90"/>
        </w:rPr>
        <w:t> </w:t>
      </w:r>
      <w:r>
        <w:rPr>
          <w:color w:val="231F20"/>
          <w:spacing w:val="-2"/>
          <w:w w:val="90"/>
        </w:rPr>
        <w:t>в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результаті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переробки </w:t>
      </w:r>
      <w:r>
        <w:rPr>
          <w:color w:val="231F20"/>
          <w:spacing w:val="-2"/>
          <w:w w:val="85"/>
        </w:rPr>
        <w:t>аграрної</w:t>
      </w:r>
      <w:r>
        <w:rPr>
          <w:color w:val="231F20"/>
          <w:spacing w:val="-2"/>
          <w:w w:val="85"/>
        </w:rPr>
        <w:t> продукції,</w:t>
      </w:r>
      <w:r>
        <w:rPr>
          <w:color w:val="231F20"/>
          <w:spacing w:val="-2"/>
          <w:w w:val="85"/>
        </w:rPr>
        <w:t> зерновідходи, </w:t>
      </w:r>
      <w:r>
        <w:rPr>
          <w:color w:val="231F20"/>
          <w:w w:val="80"/>
        </w:rPr>
        <w:t>пожнивні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залишки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кукурудзи,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соло-</w:t>
      </w:r>
      <w:r>
        <w:rPr>
          <w:color w:val="231F20"/>
          <w:w w:val="75"/>
        </w:rPr>
        <w:t>ма, відходи олійного виробництва</w:t>
      </w:r>
      <w:r>
        <w:rPr>
          <w:color w:val="231F20"/>
        </w:rPr>
        <w:t> </w:t>
      </w:r>
      <w:r>
        <w:rPr>
          <w:color w:val="231F20"/>
          <w:w w:val="75"/>
        </w:rPr>
        <w:t>та інші органічні продукти,</w:t>
      </w:r>
      <w:r>
        <w:rPr>
          <w:color w:val="231F20"/>
          <w:spacing w:val="-5"/>
        </w:rPr>
        <w:t> </w:t>
      </w:r>
      <w:r>
        <w:rPr>
          <w:color w:val="231F20"/>
          <w:w w:val="75"/>
        </w:rPr>
        <w:t>залишки та/ </w:t>
      </w:r>
      <w:r>
        <w:rPr>
          <w:color w:val="231F20"/>
          <w:spacing w:val="-2"/>
          <w:w w:val="80"/>
        </w:rPr>
        <w:t>або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відходи,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що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не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є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небезпечними, </w:t>
      </w:r>
      <w:r>
        <w:rPr>
          <w:color w:val="231F20"/>
          <w:w w:val="80"/>
        </w:rPr>
        <w:t>придатні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для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анаеробного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зброджу-вання з утворенням біогазу. Техно-</w:t>
      </w:r>
      <w:r>
        <w:rPr>
          <w:color w:val="231F20"/>
          <w:w w:val="85"/>
        </w:rPr>
        <w:t>логічний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процес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включає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накопи-</w:t>
      </w:r>
      <w:r>
        <w:rPr>
          <w:color w:val="231F20"/>
          <w:w w:val="75"/>
        </w:rPr>
        <w:t>чення та підготовку сировини, їх до-</w:t>
      </w:r>
      <w:r>
        <w:rPr>
          <w:color w:val="231F20"/>
          <w:w w:val="90"/>
        </w:rPr>
        <w:t>зовану</w:t>
      </w:r>
      <w:r>
        <w:rPr>
          <w:color w:val="231F20"/>
          <w:spacing w:val="-4"/>
          <w:w w:val="90"/>
        </w:rPr>
        <w:t> </w:t>
      </w:r>
      <w:r>
        <w:rPr>
          <w:color w:val="231F20"/>
          <w:w w:val="90"/>
        </w:rPr>
        <w:t>подачу</w:t>
      </w:r>
      <w:r>
        <w:rPr>
          <w:color w:val="231F20"/>
          <w:spacing w:val="-4"/>
          <w:w w:val="90"/>
        </w:rPr>
        <w:t> </w:t>
      </w:r>
      <w:r>
        <w:rPr>
          <w:color w:val="231F20"/>
          <w:w w:val="90"/>
        </w:rPr>
        <w:t>до</w:t>
      </w:r>
    </w:p>
    <w:p>
      <w:pPr>
        <w:pStyle w:val="BodyText"/>
        <w:spacing w:line="199" w:lineRule="auto" w:before="193"/>
      </w:pPr>
      <w:r>
        <w:rPr>
          <w:color w:val="231F20"/>
          <w:w w:val="80"/>
        </w:rPr>
        <w:t>ферментатору, анаеробне </w:t>
      </w:r>
      <w:r>
        <w:rPr>
          <w:color w:val="231F20"/>
          <w:w w:val="80"/>
        </w:rPr>
        <w:t>збро-джування з перемішуванням і піді-грівом,</w:t>
      </w:r>
      <w:r>
        <w:rPr>
          <w:color w:val="231F20"/>
          <w:w w:val="80"/>
        </w:rPr>
        <w:t> доброджування,</w:t>
      </w:r>
      <w:r>
        <w:rPr>
          <w:color w:val="231F20"/>
          <w:w w:val="80"/>
        </w:rPr>
        <w:t> очищення </w:t>
      </w:r>
      <w:r>
        <w:rPr>
          <w:color w:val="231F20"/>
          <w:spacing w:val="-2"/>
          <w:w w:val="80"/>
        </w:rPr>
        <w:t>біогазу,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виробництво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електричної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та теплової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енергії,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збагачення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біогазу </w:t>
      </w:r>
      <w:r>
        <w:rPr>
          <w:color w:val="231F20"/>
          <w:w w:val="75"/>
        </w:rPr>
        <w:t>до якості біометану,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а також сепара-</w:t>
      </w:r>
      <w:r>
        <w:rPr>
          <w:color w:val="231F20"/>
          <w:w w:val="80"/>
        </w:rPr>
        <w:t>цію субстрату на твердий та рідкий дигестат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для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його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зберігання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по-дальшої реалі-зації, як органічного </w:t>
      </w:r>
      <w:r>
        <w:rPr>
          <w:color w:val="231F20"/>
          <w:w w:val="90"/>
        </w:rPr>
        <w:t>добрива</w:t>
      </w:r>
      <w:r>
        <w:rPr>
          <w:color w:val="231F20"/>
          <w:w w:val="90"/>
        </w:rPr>
        <w:t> (покращувача</w:t>
      </w:r>
      <w:r>
        <w:rPr>
          <w:color w:val="231F20"/>
          <w:w w:val="90"/>
        </w:rPr>
        <w:t> ґрунту). </w:t>
      </w:r>
      <w:r>
        <w:rPr>
          <w:color w:val="231F20"/>
          <w:w w:val="80"/>
        </w:rPr>
        <w:t>Отриманий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біогаз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використовується </w:t>
      </w:r>
      <w:r>
        <w:rPr>
          <w:color w:val="231F20"/>
          <w:spacing w:val="-2"/>
          <w:w w:val="85"/>
        </w:rPr>
        <w:t>для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виробництва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біометану,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елек-</w:t>
      </w:r>
      <w:r>
        <w:rPr>
          <w:color w:val="231F20"/>
          <w:w w:val="80"/>
        </w:rPr>
        <w:t>тричної та теплової енергії шляхом спалювання біогазу в когенерацій-</w:t>
      </w:r>
      <w:r>
        <w:rPr>
          <w:color w:val="231F20"/>
          <w:spacing w:val="-2"/>
          <w:w w:val="80"/>
        </w:rPr>
        <w:t>ній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газовій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установці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та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водогрійних </w:t>
      </w:r>
      <w:r>
        <w:rPr>
          <w:color w:val="231F20"/>
          <w:w w:val="80"/>
        </w:rPr>
        <w:t>котлах. Вироблена теплова енергія </w:t>
      </w:r>
      <w:r>
        <w:rPr>
          <w:color w:val="231F20"/>
          <w:w w:val="85"/>
        </w:rPr>
        <w:t>використовується</w:t>
      </w:r>
      <w:r>
        <w:rPr>
          <w:color w:val="231F20"/>
          <w:w w:val="85"/>
        </w:rPr>
        <w:t> для</w:t>
      </w:r>
      <w:r>
        <w:rPr>
          <w:color w:val="231F20"/>
          <w:w w:val="85"/>
        </w:rPr>
        <w:t> підтримки технологічного</w:t>
      </w:r>
      <w:r>
        <w:rPr>
          <w:color w:val="231F20"/>
          <w:w w:val="85"/>
        </w:rPr>
        <w:t> процесу</w:t>
      </w:r>
      <w:r>
        <w:rPr>
          <w:color w:val="231F20"/>
          <w:w w:val="85"/>
        </w:rPr>
        <w:t> підігріву </w:t>
      </w:r>
      <w:r>
        <w:rPr>
          <w:color w:val="231F20"/>
          <w:spacing w:val="-2"/>
          <w:w w:val="85"/>
        </w:rPr>
        <w:t>ферментатора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та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доброджувача,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а також опалення приміщень існую-</w:t>
      </w:r>
      <w:r>
        <w:rPr>
          <w:color w:val="231F20"/>
          <w:w w:val="85"/>
        </w:rPr>
        <w:t>чого</w:t>
      </w:r>
      <w:r>
        <w:rPr>
          <w:color w:val="231F20"/>
          <w:w w:val="85"/>
        </w:rPr>
        <w:t> адміністративно-побутового </w:t>
      </w:r>
      <w:r>
        <w:rPr>
          <w:color w:val="231F20"/>
          <w:w w:val="80"/>
        </w:rPr>
        <w:t>комплексу. Електрична енергія ви-</w:t>
      </w:r>
      <w:r>
        <w:rPr>
          <w:color w:val="231F20"/>
          <w:spacing w:val="-2"/>
          <w:w w:val="90"/>
        </w:rPr>
        <w:t>користовується</w:t>
      </w:r>
      <w:r>
        <w:rPr>
          <w:color w:val="231F20"/>
          <w:spacing w:val="-8"/>
          <w:w w:val="90"/>
        </w:rPr>
        <w:t> </w:t>
      </w:r>
      <w:r>
        <w:rPr>
          <w:color w:val="231F20"/>
          <w:spacing w:val="-2"/>
          <w:w w:val="90"/>
        </w:rPr>
        <w:t>на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забезпечення </w:t>
      </w:r>
      <w:r>
        <w:rPr>
          <w:color w:val="231F20"/>
          <w:w w:val="85"/>
        </w:rPr>
        <w:t>власних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потреб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біоенергетичного комплексу</w:t>
      </w:r>
      <w:r>
        <w:rPr>
          <w:color w:val="231F20"/>
          <w:w w:val="85"/>
        </w:rPr>
        <w:t> в</w:t>
      </w:r>
      <w:r>
        <w:rPr>
          <w:color w:val="231F20"/>
          <w:w w:val="85"/>
        </w:rPr>
        <w:t> електричній</w:t>
      </w:r>
      <w:r>
        <w:rPr>
          <w:color w:val="231F20"/>
          <w:w w:val="85"/>
        </w:rPr>
        <w:t> енергії, </w:t>
      </w:r>
      <w:r>
        <w:rPr>
          <w:color w:val="231F20"/>
          <w:spacing w:val="-2"/>
          <w:w w:val="85"/>
        </w:rPr>
        <w:t>надлишки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передаються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в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мережу. </w:t>
      </w:r>
      <w:r>
        <w:rPr>
          <w:color w:val="231F20"/>
          <w:w w:val="80"/>
        </w:rPr>
        <w:t>Вироблений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біометан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закачується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 </w:t>
      </w:r>
      <w:r>
        <w:rPr>
          <w:color w:val="231F20"/>
          <w:spacing w:val="-2"/>
          <w:w w:val="80"/>
        </w:rPr>
        <w:t>мережі</w:t>
      </w:r>
      <w:r>
        <w:rPr>
          <w:color w:val="231F20"/>
          <w:spacing w:val="-7"/>
        </w:rPr>
        <w:t> </w:t>
      </w:r>
      <w:r>
        <w:rPr>
          <w:color w:val="231F20"/>
          <w:spacing w:val="-2"/>
          <w:w w:val="80"/>
        </w:rPr>
        <w:t>середнього</w:t>
      </w:r>
      <w:r>
        <w:rPr>
          <w:color w:val="231F20"/>
          <w:spacing w:val="-7"/>
        </w:rPr>
        <w:t> </w:t>
      </w:r>
      <w:r>
        <w:rPr>
          <w:color w:val="231F20"/>
          <w:spacing w:val="-2"/>
          <w:w w:val="80"/>
        </w:rPr>
        <w:t>тиску</w:t>
      </w:r>
      <w:r>
        <w:rPr>
          <w:color w:val="231F20"/>
          <w:spacing w:val="-7"/>
        </w:rPr>
        <w:t> </w:t>
      </w:r>
      <w:r>
        <w:rPr>
          <w:color w:val="231F20"/>
          <w:spacing w:val="-2"/>
          <w:w w:val="80"/>
        </w:rPr>
        <w:t>оператора ГРС.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ТОВ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80"/>
        </w:rPr>
        <w:t>«ВІТАГРО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80"/>
        </w:rPr>
        <w:t>ЕНЕРДЖІ»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80"/>
        </w:rPr>
        <w:t>-</w:t>
      </w:r>
      <w:r>
        <w:rPr>
          <w:color w:val="231F20"/>
          <w:spacing w:val="-4"/>
        </w:rPr>
        <w:t> </w:t>
      </w:r>
      <w:r>
        <w:rPr>
          <w:color w:val="231F20"/>
          <w:spacing w:val="-4"/>
          <w:w w:val="80"/>
        </w:rPr>
        <w:t>кон-</w:t>
      </w:r>
    </w:p>
    <w:p>
      <w:pPr>
        <w:pStyle w:val="BodyText"/>
        <w:spacing w:line="181" w:lineRule="exact"/>
        <w:ind w:firstLine="0"/>
        <w:jc w:val="left"/>
      </w:pPr>
      <w:r>
        <w:rPr>
          <w:color w:val="231F20"/>
          <w:w w:val="80"/>
        </w:rPr>
        <w:t>тактний</w:t>
      </w:r>
      <w:r>
        <w:rPr>
          <w:color w:val="231F20"/>
        </w:rPr>
        <w:t> </w:t>
      </w:r>
      <w:r>
        <w:rPr>
          <w:color w:val="231F20"/>
          <w:w w:val="80"/>
        </w:rPr>
        <w:t>номер</w:t>
      </w:r>
      <w:r>
        <w:rPr>
          <w:color w:val="231F20"/>
        </w:rPr>
        <w:t> </w:t>
      </w:r>
      <w:r>
        <w:rPr>
          <w:color w:val="231F20"/>
          <w:w w:val="80"/>
        </w:rPr>
        <w:t>телефону:</w:t>
      </w:r>
      <w:r>
        <w:rPr>
          <w:color w:val="231F20"/>
        </w:rPr>
        <w:t> </w:t>
      </w:r>
      <w:r>
        <w:rPr>
          <w:color w:val="231F20"/>
          <w:w w:val="80"/>
        </w:rPr>
        <w:t>+38</w:t>
      </w:r>
      <w:r>
        <w:rPr>
          <w:color w:val="231F20"/>
        </w:rPr>
        <w:t> </w:t>
      </w:r>
      <w:r>
        <w:rPr>
          <w:color w:val="231F20"/>
          <w:spacing w:val="-2"/>
          <w:w w:val="80"/>
        </w:rPr>
        <w:t>(067)</w:t>
      </w:r>
    </w:p>
    <w:p>
      <w:pPr>
        <w:pStyle w:val="BodyText"/>
        <w:tabs>
          <w:tab w:pos="1238" w:val="left" w:leader="none"/>
          <w:tab w:pos="2395" w:val="left" w:leader="none"/>
        </w:tabs>
        <w:spacing w:line="199" w:lineRule="auto" w:before="12"/>
        <w:ind w:firstLine="0"/>
        <w:jc w:val="left"/>
      </w:pPr>
      <w:r>
        <w:rPr>
          <w:color w:val="231F20"/>
          <w:spacing w:val="-2"/>
          <w:w w:val="85"/>
        </w:rPr>
        <w:t>890-25-65,</w:t>
      </w:r>
      <w:r>
        <w:rPr>
          <w:color w:val="231F20"/>
        </w:rPr>
        <w:tab/>
      </w:r>
      <w:r>
        <w:rPr>
          <w:color w:val="231F20"/>
          <w:spacing w:val="-2"/>
          <w:w w:val="85"/>
        </w:rPr>
        <w:t>електронна</w:t>
      </w:r>
      <w:r>
        <w:rPr>
          <w:color w:val="231F20"/>
        </w:rPr>
        <w:tab/>
      </w:r>
      <w:r>
        <w:rPr>
          <w:color w:val="231F20"/>
          <w:spacing w:val="-4"/>
          <w:w w:val="80"/>
        </w:rPr>
        <w:t>пошта</w:t>
      </w:r>
      <w:r>
        <w:rPr>
          <w:color w:val="231F20"/>
          <w:spacing w:val="-4"/>
          <w:w w:val="80"/>
        </w:rPr>
        <w:t>:</w:t>
      </w:r>
      <w:r>
        <w:rPr>
          <w:color w:val="231F20"/>
          <w:spacing w:val="-4"/>
          <w:w w:val="80"/>
        </w:rPr>
        <w:t> </w:t>
      </w:r>
      <w:hyperlink r:id="rId9">
        <w:r>
          <w:rPr>
            <w:color w:val="231F20"/>
            <w:spacing w:val="-2"/>
            <w:w w:val="85"/>
          </w:rPr>
          <w:t>ivakhiv@vitagro.com.ua</w:t>
        </w:r>
      </w:hyperlink>
      <w:r>
        <w:rPr>
          <w:color w:val="231F20"/>
          <w:spacing w:val="-2"/>
          <w:w w:val="85"/>
        </w:rPr>
        <w:t>.</w:t>
      </w:r>
    </w:p>
    <w:p>
      <w:pPr>
        <w:pStyle w:val="BodyText"/>
        <w:spacing w:line="200" w:lineRule="exact"/>
        <w:ind w:left="426" w:firstLine="0"/>
        <w:jc w:val="left"/>
      </w:pPr>
      <w:r>
        <w:rPr>
          <w:color w:val="231F20"/>
          <w:w w:val="75"/>
        </w:rPr>
        <w:t>Технічна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альтернатива</w:t>
      </w:r>
      <w:r>
        <w:rPr>
          <w:color w:val="231F20"/>
          <w:spacing w:val="-1"/>
        </w:rPr>
        <w:t> </w:t>
      </w:r>
      <w:r>
        <w:rPr>
          <w:color w:val="231F20"/>
          <w:spacing w:val="-5"/>
          <w:w w:val="75"/>
        </w:rPr>
        <w:t>1.</w:t>
      </w:r>
    </w:p>
    <w:p>
      <w:pPr>
        <w:pStyle w:val="BodyText"/>
        <w:spacing w:line="199" w:lineRule="auto" w:before="185"/>
      </w:pPr>
      <w:r>
        <w:rPr>
          <w:color w:val="231F20"/>
          <w:w w:val="80"/>
        </w:rPr>
        <w:t>Передбачається збагачення </w:t>
      </w:r>
      <w:r>
        <w:rPr>
          <w:color w:val="231F20"/>
          <w:w w:val="80"/>
        </w:rPr>
        <w:t>біо-</w:t>
      </w:r>
      <w:r>
        <w:rPr>
          <w:color w:val="231F20"/>
          <w:w w:val="85"/>
        </w:rPr>
        <w:t>газу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до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біометану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методом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мемб-ранної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очистки,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шляхом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його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про-</w:t>
      </w:r>
      <w:r>
        <w:rPr>
          <w:color w:val="231F20"/>
          <w:w w:val="80"/>
        </w:rPr>
        <w:t>пускання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під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тиском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9-10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бар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через </w:t>
      </w:r>
      <w:r>
        <w:rPr>
          <w:color w:val="231F20"/>
          <w:spacing w:val="-2"/>
          <w:w w:val="80"/>
        </w:rPr>
        <w:t>високо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селективні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мембрани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в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уста-новці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збагачення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біога-зу,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унаслідок </w:t>
      </w:r>
      <w:r>
        <w:rPr>
          <w:color w:val="231F20"/>
          <w:w w:val="80"/>
        </w:rPr>
        <w:t>чого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відбувається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розділення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біога-</w:t>
      </w:r>
      <w:r>
        <w:rPr>
          <w:color w:val="231F20"/>
          <w:w w:val="75"/>
        </w:rPr>
        <w:t>зу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на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метан (СН₄)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та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діоксид вуглецю </w:t>
      </w:r>
      <w:r>
        <w:rPr>
          <w:color w:val="231F20"/>
          <w:w w:val="80"/>
        </w:rPr>
        <w:t>(СО₂).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Вироблений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біогаз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подається </w:t>
      </w:r>
      <w:r>
        <w:rPr>
          <w:color w:val="231F20"/>
          <w:spacing w:val="-2"/>
          <w:w w:val="80"/>
        </w:rPr>
        <w:t>на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установку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підвищення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якості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біо-</w:t>
      </w:r>
      <w:r>
        <w:rPr>
          <w:color w:val="231F20"/>
          <w:spacing w:val="-2"/>
          <w:w w:val="85"/>
        </w:rPr>
        <w:t>газу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до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біометану.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У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мембранному </w:t>
      </w:r>
      <w:r>
        <w:rPr>
          <w:color w:val="231F20"/>
          <w:w w:val="80"/>
        </w:rPr>
        <w:t>блоці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установки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газ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відокремлюєть-</w:t>
      </w:r>
      <w:r>
        <w:rPr>
          <w:color w:val="231F20"/>
          <w:spacing w:val="-2"/>
          <w:w w:val="85"/>
        </w:rPr>
        <w:t>ся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за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допомогою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утвореної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різниці </w:t>
      </w:r>
      <w:r>
        <w:rPr>
          <w:color w:val="231F20"/>
          <w:spacing w:val="-2"/>
          <w:w w:val="80"/>
        </w:rPr>
        <w:t>тисків</w:t>
      </w:r>
      <w:r>
        <w:rPr>
          <w:color w:val="231F20"/>
          <w:spacing w:val="-6"/>
        </w:rPr>
        <w:t> </w:t>
      </w:r>
      <w:r>
        <w:rPr>
          <w:color w:val="231F20"/>
          <w:spacing w:val="-2"/>
          <w:w w:val="80"/>
        </w:rPr>
        <w:t>над</w:t>
      </w:r>
      <w:r>
        <w:rPr>
          <w:color w:val="231F20"/>
          <w:spacing w:val="-6"/>
        </w:rPr>
        <w:t> </w:t>
      </w:r>
      <w:r>
        <w:rPr>
          <w:color w:val="231F20"/>
          <w:spacing w:val="-2"/>
          <w:w w:val="80"/>
        </w:rPr>
        <w:t>мембраною.</w:t>
      </w:r>
      <w:r>
        <w:rPr>
          <w:color w:val="231F20"/>
          <w:spacing w:val="-6"/>
        </w:rPr>
        <w:t> </w:t>
      </w:r>
      <w:r>
        <w:rPr>
          <w:color w:val="231F20"/>
          <w:spacing w:val="-2"/>
          <w:w w:val="80"/>
        </w:rPr>
        <w:t>Використан-</w:t>
      </w:r>
      <w:r>
        <w:rPr>
          <w:color w:val="231F20"/>
          <w:w w:val="75"/>
        </w:rPr>
        <w:t>ня мембран з високою ефективністю </w:t>
      </w:r>
      <w:r>
        <w:rPr>
          <w:color w:val="231F20"/>
          <w:w w:val="80"/>
        </w:rPr>
        <w:t>розділення забезпечує максималь-но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мо-жливе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відновлення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метану,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 </w:t>
      </w:r>
      <w:r>
        <w:rPr>
          <w:color w:val="231F20"/>
          <w:spacing w:val="-2"/>
          <w:w w:val="80"/>
        </w:rPr>
        <w:t>подальшою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подачею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біометану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в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га-</w:t>
      </w:r>
      <w:r>
        <w:rPr>
          <w:color w:val="231F20"/>
          <w:w w:val="85"/>
        </w:rPr>
        <w:t>зорозподільну</w:t>
      </w:r>
      <w:r>
        <w:rPr>
          <w:color w:val="231F20"/>
          <w:spacing w:val="-16"/>
          <w:w w:val="85"/>
        </w:rPr>
        <w:t> </w:t>
      </w:r>
      <w:r>
        <w:rPr>
          <w:color w:val="231F20"/>
          <w:w w:val="85"/>
        </w:rPr>
        <w:t>систему.</w:t>
      </w:r>
    </w:p>
    <w:p>
      <w:pPr>
        <w:pStyle w:val="BodyText"/>
        <w:spacing w:line="200" w:lineRule="exact"/>
        <w:ind w:left="426" w:firstLine="0"/>
      </w:pPr>
      <w:r>
        <w:rPr>
          <w:color w:val="231F20"/>
          <w:w w:val="75"/>
        </w:rPr>
        <w:t>Технічна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альтернатива</w:t>
      </w:r>
      <w:r>
        <w:rPr>
          <w:color w:val="231F20"/>
          <w:spacing w:val="-1"/>
        </w:rPr>
        <w:t> </w:t>
      </w:r>
      <w:r>
        <w:rPr>
          <w:color w:val="231F20"/>
          <w:spacing w:val="-5"/>
          <w:w w:val="75"/>
        </w:rPr>
        <w:t>2.</w:t>
      </w:r>
    </w:p>
    <w:p>
      <w:pPr>
        <w:pStyle w:val="BodyText"/>
        <w:spacing w:line="199" w:lineRule="auto" w:before="186"/>
      </w:pPr>
      <w:r>
        <w:rPr>
          <w:color w:val="231F20"/>
          <w:w w:val="80"/>
        </w:rPr>
        <w:t>Технічною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альтернативою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2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роз-</w:t>
      </w:r>
      <w:r>
        <w:rPr>
          <w:color w:val="231F20"/>
          <w:spacing w:val="-2"/>
          <w:w w:val="80"/>
        </w:rPr>
        <w:t>глядається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збагачення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біогазу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мето-дом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амінового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очищення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(амінового </w:t>
      </w:r>
      <w:r>
        <w:rPr>
          <w:color w:val="231F20"/>
          <w:w w:val="80"/>
        </w:rPr>
        <w:t>скрубінгу)</w:t>
      </w:r>
      <w:r>
        <w:rPr>
          <w:color w:val="231F20"/>
          <w:spacing w:val="15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15"/>
        </w:rPr>
        <w:t> </w:t>
      </w:r>
      <w:r>
        <w:rPr>
          <w:color w:val="231F20"/>
          <w:w w:val="80"/>
        </w:rPr>
        <w:t>поглинанням</w:t>
      </w:r>
      <w:r>
        <w:rPr>
          <w:color w:val="231F20"/>
          <w:spacing w:val="15"/>
        </w:rPr>
        <w:t> </w:t>
      </w:r>
      <w:r>
        <w:rPr>
          <w:color w:val="231F20"/>
          <w:spacing w:val="-2"/>
          <w:w w:val="80"/>
        </w:rPr>
        <w:t>діоксиду</w:t>
      </w:r>
    </w:p>
    <w:p>
      <w:pPr>
        <w:pStyle w:val="BodyText"/>
        <w:spacing w:line="199" w:lineRule="auto" w:before="135"/>
        <w:ind w:firstLine="0"/>
      </w:pPr>
      <w:r>
        <w:rPr/>
        <w:br w:type="column"/>
      </w:r>
      <w:r>
        <w:rPr>
          <w:color w:val="231F20"/>
          <w:w w:val="80"/>
        </w:rPr>
        <w:t>вуглецю аміновим розчином та </w:t>
      </w:r>
      <w:r>
        <w:rPr>
          <w:color w:val="231F20"/>
          <w:w w:val="80"/>
        </w:rPr>
        <w:t>по-</w:t>
      </w:r>
      <w:r>
        <w:rPr>
          <w:color w:val="231F20"/>
          <w:spacing w:val="-2"/>
          <w:w w:val="80"/>
        </w:rPr>
        <w:t>дальшим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доведенням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газу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до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показ-</w:t>
      </w:r>
      <w:r>
        <w:rPr>
          <w:color w:val="231F20"/>
          <w:w w:val="75"/>
        </w:rPr>
        <w:t>ників біометану. За цією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альтернати-</w:t>
      </w:r>
      <w:r>
        <w:rPr>
          <w:color w:val="231F20"/>
          <w:spacing w:val="-2"/>
          <w:w w:val="85"/>
        </w:rPr>
        <w:t>вою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біогаз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подається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на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установку амінового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очищення,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де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в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абсорб-</w:t>
      </w:r>
      <w:r>
        <w:rPr>
          <w:color w:val="231F20"/>
          <w:w w:val="75"/>
        </w:rPr>
        <w:t>ційній колоні діоксид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вуглецю (та, за </w:t>
      </w:r>
      <w:r>
        <w:rPr>
          <w:color w:val="231F20"/>
          <w:w w:val="90"/>
        </w:rPr>
        <w:t>потреби,</w:t>
      </w:r>
      <w:r>
        <w:rPr>
          <w:color w:val="231F20"/>
          <w:w w:val="90"/>
        </w:rPr>
        <w:t> сірководень)</w:t>
      </w:r>
      <w:r>
        <w:rPr>
          <w:color w:val="231F20"/>
          <w:w w:val="90"/>
        </w:rPr>
        <w:t> хімічно </w:t>
      </w:r>
      <w:r>
        <w:rPr>
          <w:color w:val="231F20"/>
          <w:w w:val="85"/>
        </w:rPr>
        <w:t>зв’язується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з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аміновим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розчином, </w:t>
      </w:r>
      <w:r>
        <w:rPr>
          <w:color w:val="231F20"/>
          <w:spacing w:val="-2"/>
          <w:w w:val="85"/>
        </w:rPr>
        <w:t>тоді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як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метан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проходить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далі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у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ви-</w:t>
      </w:r>
      <w:r>
        <w:rPr>
          <w:color w:val="231F20"/>
          <w:w w:val="80"/>
        </w:rPr>
        <w:t>гляді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очищеного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газу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підвищеним </w:t>
      </w:r>
      <w:r>
        <w:rPr>
          <w:color w:val="231F20"/>
          <w:w w:val="85"/>
        </w:rPr>
        <w:t>вмістом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СН₄.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Насичений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аміновий </w:t>
      </w:r>
      <w:r>
        <w:rPr>
          <w:color w:val="231F20"/>
          <w:w w:val="80"/>
        </w:rPr>
        <w:t>розчин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надалі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спрямовується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ре-генерацію в десорбційній (регене-</w:t>
      </w:r>
      <w:r>
        <w:rPr>
          <w:color w:val="231F20"/>
          <w:spacing w:val="-2"/>
          <w:w w:val="80"/>
        </w:rPr>
        <w:t>раційній)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колоні,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де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при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підвищеній </w:t>
      </w:r>
      <w:r>
        <w:rPr>
          <w:color w:val="231F20"/>
          <w:w w:val="85"/>
        </w:rPr>
        <w:t>температурі</w:t>
      </w:r>
      <w:r>
        <w:rPr>
          <w:color w:val="231F20"/>
          <w:w w:val="85"/>
        </w:rPr>
        <w:t> з</w:t>
      </w:r>
      <w:r>
        <w:rPr>
          <w:color w:val="231F20"/>
          <w:w w:val="85"/>
        </w:rPr>
        <w:t> нього</w:t>
      </w:r>
      <w:r>
        <w:rPr>
          <w:color w:val="231F20"/>
          <w:w w:val="85"/>
        </w:rPr>
        <w:t> видаляються </w:t>
      </w:r>
      <w:r>
        <w:rPr>
          <w:color w:val="231F20"/>
          <w:w w:val="75"/>
        </w:rPr>
        <w:t>поглинені гази, після чого</w:t>
      </w:r>
      <w:r>
        <w:rPr>
          <w:color w:val="231F20"/>
        </w:rPr>
        <w:t> </w:t>
      </w:r>
      <w:r>
        <w:rPr>
          <w:color w:val="231F20"/>
          <w:w w:val="75"/>
        </w:rPr>
        <w:t>відновле-</w:t>
      </w:r>
      <w:r>
        <w:rPr>
          <w:color w:val="231F20"/>
          <w:spacing w:val="-2"/>
          <w:w w:val="80"/>
        </w:rPr>
        <w:t>ний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абсорбент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повертається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в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цикл. </w:t>
      </w:r>
      <w:r>
        <w:rPr>
          <w:color w:val="231F20"/>
          <w:w w:val="80"/>
        </w:rPr>
        <w:t>Отриманий біометан після осушен-</w:t>
      </w:r>
      <w:r>
        <w:rPr>
          <w:color w:val="231F20"/>
          <w:spacing w:val="-2"/>
          <w:w w:val="80"/>
        </w:rPr>
        <w:t>ня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та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контролю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якості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може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подава-</w:t>
      </w:r>
      <w:r>
        <w:rPr>
          <w:color w:val="231F20"/>
          <w:w w:val="85"/>
        </w:rPr>
        <w:t>тися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газову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мережу.</w:t>
      </w:r>
    </w:p>
    <w:p>
      <w:pPr>
        <w:pStyle w:val="ListParagraph"/>
        <w:numPr>
          <w:ilvl w:val="0"/>
          <w:numId w:val="3"/>
        </w:numPr>
        <w:tabs>
          <w:tab w:pos="917" w:val="left" w:leader="none"/>
        </w:tabs>
        <w:spacing w:line="199" w:lineRule="auto" w:before="0" w:after="0"/>
        <w:ind w:left="199" w:right="0" w:firstLine="226"/>
        <w:jc w:val="both"/>
        <w:rPr>
          <w:sz w:val="20"/>
        </w:rPr>
      </w:pPr>
      <w:r>
        <w:rPr>
          <w:color w:val="231F20"/>
          <w:w w:val="85"/>
          <w:sz w:val="20"/>
        </w:rPr>
        <w:t>Місце</w:t>
      </w:r>
      <w:r>
        <w:rPr>
          <w:color w:val="231F20"/>
          <w:spacing w:val="-1"/>
          <w:w w:val="85"/>
          <w:sz w:val="20"/>
        </w:rPr>
        <w:t> </w:t>
      </w:r>
      <w:r>
        <w:rPr>
          <w:color w:val="231F20"/>
          <w:w w:val="85"/>
          <w:sz w:val="20"/>
        </w:rPr>
        <w:t>провадження</w:t>
      </w:r>
      <w:r>
        <w:rPr>
          <w:color w:val="231F20"/>
          <w:spacing w:val="-1"/>
          <w:w w:val="85"/>
          <w:sz w:val="20"/>
        </w:rPr>
        <w:t> </w:t>
      </w:r>
      <w:r>
        <w:rPr>
          <w:color w:val="231F20"/>
          <w:w w:val="85"/>
          <w:sz w:val="20"/>
        </w:rPr>
        <w:t>пла-нованої</w:t>
      </w:r>
      <w:r>
        <w:rPr>
          <w:color w:val="231F20"/>
          <w:spacing w:val="-4"/>
          <w:w w:val="85"/>
          <w:sz w:val="20"/>
        </w:rPr>
        <w:t> </w:t>
      </w:r>
      <w:r>
        <w:rPr>
          <w:color w:val="231F20"/>
          <w:w w:val="85"/>
          <w:sz w:val="20"/>
        </w:rPr>
        <w:t>діяльності,</w:t>
      </w:r>
      <w:r>
        <w:rPr>
          <w:color w:val="231F20"/>
          <w:spacing w:val="-4"/>
          <w:w w:val="85"/>
          <w:sz w:val="20"/>
        </w:rPr>
        <w:t> </w:t>
      </w:r>
      <w:r>
        <w:rPr>
          <w:color w:val="231F20"/>
          <w:w w:val="85"/>
          <w:sz w:val="20"/>
        </w:rPr>
        <w:t>територіальні </w:t>
      </w:r>
      <w:r>
        <w:rPr>
          <w:color w:val="231F20"/>
          <w:spacing w:val="-2"/>
          <w:w w:val="90"/>
          <w:sz w:val="20"/>
        </w:rPr>
        <w:t>альтернативи.</w:t>
      </w:r>
    </w:p>
    <w:p>
      <w:pPr>
        <w:pStyle w:val="BodyText"/>
        <w:spacing w:before="153"/>
        <w:ind w:left="0" w:firstLine="0"/>
        <w:jc w:val="left"/>
      </w:pPr>
    </w:p>
    <w:p>
      <w:pPr>
        <w:pStyle w:val="BodyText"/>
        <w:spacing w:line="199" w:lineRule="auto"/>
      </w:pPr>
      <w:r>
        <w:rPr>
          <w:color w:val="231F20"/>
          <w:spacing w:val="-2"/>
          <w:w w:val="80"/>
        </w:rPr>
        <w:t>Хмельницька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обл.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Хмельницький </w:t>
      </w:r>
      <w:r>
        <w:rPr>
          <w:color w:val="231F20"/>
          <w:spacing w:val="-4"/>
          <w:w w:val="90"/>
        </w:rPr>
        <w:t>р-н</w:t>
      </w:r>
    </w:p>
    <w:p>
      <w:pPr>
        <w:pStyle w:val="ListParagraph"/>
        <w:numPr>
          <w:ilvl w:val="1"/>
          <w:numId w:val="3"/>
        </w:numPr>
        <w:tabs>
          <w:tab w:pos="917" w:val="left" w:leader="none"/>
        </w:tabs>
        <w:spacing w:line="199" w:lineRule="auto" w:before="193" w:after="0"/>
        <w:ind w:left="199" w:right="0" w:firstLine="226"/>
        <w:jc w:val="both"/>
        <w:rPr>
          <w:sz w:val="20"/>
        </w:rPr>
      </w:pPr>
      <w:r>
        <w:rPr>
          <w:color w:val="231F20"/>
          <w:w w:val="75"/>
          <w:sz w:val="20"/>
        </w:rPr>
        <w:t>Територіальні громади, </w:t>
      </w:r>
      <w:r>
        <w:rPr>
          <w:color w:val="231F20"/>
          <w:w w:val="75"/>
          <w:sz w:val="20"/>
        </w:rPr>
        <w:t>які </w:t>
      </w:r>
      <w:r>
        <w:rPr>
          <w:color w:val="231F20"/>
          <w:w w:val="80"/>
          <w:sz w:val="20"/>
        </w:rPr>
        <w:t>можуть зазнати впливу планованої </w:t>
      </w:r>
      <w:r>
        <w:rPr>
          <w:color w:val="231F20"/>
          <w:spacing w:val="-2"/>
          <w:w w:val="90"/>
          <w:sz w:val="20"/>
        </w:rPr>
        <w:t>діяльності.</w:t>
      </w:r>
    </w:p>
    <w:p>
      <w:pPr>
        <w:pStyle w:val="BodyText"/>
        <w:spacing w:line="199" w:lineRule="auto" w:before="193"/>
      </w:pPr>
      <w:r>
        <w:rPr>
          <w:color w:val="231F20"/>
          <w:w w:val="85"/>
        </w:rPr>
        <w:t>Гвардійська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сільська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територі-альна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громада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Хмельницького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ра-йону</w:t>
      </w:r>
      <w:r>
        <w:rPr>
          <w:color w:val="231F20"/>
          <w:w w:val="85"/>
        </w:rPr>
        <w:t> Хмельницької</w:t>
      </w:r>
      <w:r>
        <w:rPr>
          <w:color w:val="231F20"/>
          <w:w w:val="85"/>
        </w:rPr>
        <w:t> області</w:t>
      </w:r>
      <w:r>
        <w:rPr>
          <w:color w:val="231F20"/>
          <w:w w:val="85"/>
        </w:rPr>
        <w:t> Горо-</w:t>
      </w:r>
      <w:r>
        <w:rPr>
          <w:color w:val="231F20"/>
          <w:w w:val="80"/>
        </w:rPr>
        <w:t>доцька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міська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територіальна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грома-</w:t>
      </w:r>
      <w:r>
        <w:rPr>
          <w:color w:val="231F20"/>
          <w:w w:val="85"/>
        </w:rPr>
        <w:t>да</w:t>
      </w:r>
      <w:r>
        <w:rPr>
          <w:color w:val="231F20"/>
          <w:w w:val="85"/>
        </w:rPr>
        <w:t> Хмельницького</w:t>
      </w:r>
      <w:r>
        <w:rPr>
          <w:color w:val="231F20"/>
          <w:w w:val="85"/>
        </w:rPr>
        <w:t> району</w:t>
      </w:r>
      <w:r>
        <w:rPr>
          <w:color w:val="231F20"/>
          <w:w w:val="85"/>
        </w:rPr>
        <w:t> Хмель-</w:t>
      </w:r>
      <w:r>
        <w:rPr>
          <w:color w:val="231F20"/>
          <w:w w:val="90"/>
        </w:rPr>
        <w:t>ницької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області</w:t>
      </w:r>
    </w:p>
    <w:p>
      <w:pPr>
        <w:pStyle w:val="BodyText"/>
        <w:spacing w:line="199" w:lineRule="auto"/>
      </w:pPr>
      <w:r>
        <w:rPr>
          <w:color w:val="231F20"/>
          <w:spacing w:val="-2"/>
          <w:w w:val="85"/>
        </w:rPr>
        <w:t>Місце</w:t>
      </w:r>
      <w:r>
        <w:rPr>
          <w:color w:val="231F20"/>
          <w:spacing w:val="-2"/>
          <w:w w:val="85"/>
        </w:rPr>
        <w:t> провадження</w:t>
      </w:r>
      <w:r>
        <w:rPr>
          <w:color w:val="231F20"/>
          <w:spacing w:val="-2"/>
          <w:w w:val="85"/>
        </w:rPr>
        <w:t> </w:t>
      </w:r>
      <w:r>
        <w:rPr>
          <w:color w:val="231F20"/>
          <w:spacing w:val="-2"/>
          <w:w w:val="85"/>
        </w:rPr>
        <w:t>планованої </w:t>
      </w:r>
      <w:r>
        <w:rPr>
          <w:color w:val="231F20"/>
          <w:spacing w:val="-2"/>
          <w:w w:val="80"/>
        </w:rPr>
        <w:t>діяльності: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територіальна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альтерна-</w:t>
      </w:r>
      <w:r>
        <w:rPr>
          <w:color w:val="231F20"/>
          <w:w w:val="85"/>
        </w:rPr>
        <w:t>тива</w:t>
      </w:r>
      <w:r>
        <w:rPr>
          <w:color w:val="231F20"/>
          <w:w w:val="85"/>
        </w:rPr>
        <w:t> 1.</w:t>
      </w:r>
      <w:r>
        <w:rPr>
          <w:color w:val="231F20"/>
          <w:w w:val="85"/>
        </w:rPr>
        <w:t> Хмельницька</w:t>
      </w:r>
      <w:r>
        <w:rPr>
          <w:color w:val="231F20"/>
          <w:w w:val="85"/>
        </w:rPr>
        <w:t> обл.</w:t>
      </w:r>
      <w:r>
        <w:rPr>
          <w:color w:val="231F20"/>
          <w:w w:val="85"/>
        </w:rPr>
        <w:t> Хмель-ницький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р-н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.</w:t>
      </w:r>
    </w:p>
    <w:p>
      <w:pPr>
        <w:pStyle w:val="BodyText"/>
        <w:spacing w:line="199" w:lineRule="auto"/>
      </w:pPr>
      <w:r>
        <w:rPr>
          <w:color w:val="231F20"/>
          <w:w w:val="75"/>
        </w:rPr>
        <w:t>31353,</w:t>
      </w:r>
      <w:r>
        <w:rPr>
          <w:color w:val="231F20"/>
        </w:rPr>
        <w:t> </w:t>
      </w:r>
      <w:r>
        <w:rPr>
          <w:color w:val="231F20"/>
          <w:w w:val="75"/>
        </w:rPr>
        <w:t>Хмельницька</w:t>
      </w:r>
      <w:r>
        <w:rPr>
          <w:color w:val="231F20"/>
        </w:rPr>
        <w:t> </w:t>
      </w:r>
      <w:r>
        <w:rPr>
          <w:color w:val="231F20"/>
          <w:w w:val="75"/>
        </w:rPr>
        <w:t>обл.,</w:t>
      </w:r>
      <w:r>
        <w:rPr>
          <w:color w:val="231F20"/>
        </w:rPr>
        <w:t> </w:t>
      </w:r>
      <w:r>
        <w:rPr>
          <w:color w:val="231F20"/>
          <w:w w:val="75"/>
        </w:rPr>
        <w:t>Хмель-</w:t>
      </w:r>
      <w:r>
        <w:rPr>
          <w:color w:val="231F20"/>
          <w:spacing w:val="-2"/>
          <w:w w:val="80"/>
        </w:rPr>
        <w:t>ницький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р-н,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територія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Гвардійської </w:t>
      </w:r>
      <w:r>
        <w:rPr>
          <w:color w:val="231F20"/>
          <w:w w:val="80"/>
        </w:rPr>
        <w:t>сільської ради, за межами населе-</w:t>
      </w:r>
      <w:r>
        <w:rPr>
          <w:color w:val="231F20"/>
          <w:spacing w:val="-2"/>
          <w:w w:val="85"/>
        </w:rPr>
        <w:t>них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пунктів,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комплекс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будівель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та </w:t>
      </w:r>
      <w:r>
        <w:rPr>
          <w:color w:val="231F20"/>
          <w:w w:val="85"/>
        </w:rPr>
        <w:t>споруд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№1,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межах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земельної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ді-</w:t>
      </w:r>
      <w:r>
        <w:rPr>
          <w:color w:val="231F20"/>
          <w:w w:val="90"/>
        </w:rPr>
        <w:t>лянки</w:t>
      </w:r>
      <w:r>
        <w:rPr>
          <w:color w:val="231F20"/>
          <w:w w:val="90"/>
        </w:rPr>
        <w:t> з</w:t>
      </w:r>
      <w:r>
        <w:rPr>
          <w:color w:val="231F20"/>
          <w:w w:val="90"/>
        </w:rPr>
        <w:t> кадастровим</w:t>
      </w:r>
      <w:r>
        <w:rPr>
          <w:color w:val="231F20"/>
          <w:w w:val="90"/>
        </w:rPr>
        <w:t> номером </w:t>
      </w:r>
      <w:r>
        <w:rPr>
          <w:color w:val="231F20"/>
          <w:w w:val="80"/>
        </w:rPr>
        <w:t>6825081500:07:009:1365</w:t>
      </w:r>
      <w:r>
        <w:rPr>
          <w:color w:val="231F20"/>
          <w:spacing w:val="60"/>
          <w:w w:val="150"/>
        </w:rPr>
        <w:t>  </w:t>
      </w:r>
      <w:r>
        <w:rPr>
          <w:color w:val="231F20"/>
          <w:spacing w:val="-4"/>
          <w:w w:val="85"/>
        </w:rPr>
        <w:t>площею</w:t>
      </w:r>
    </w:p>
    <w:p>
      <w:pPr>
        <w:pStyle w:val="BodyText"/>
        <w:spacing w:line="199" w:lineRule="auto"/>
        <w:ind w:firstLine="0"/>
      </w:pPr>
      <w:r>
        <w:rPr>
          <w:color w:val="231F20"/>
          <w:spacing w:val="-2"/>
          <w:w w:val="85"/>
        </w:rPr>
        <w:t>5,6431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га.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Земельна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ділянка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вико-</w:t>
      </w:r>
      <w:r>
        <w:rPr>
          <w:color w:val="231F20"/>
          <w:w w:val="85"/>
        </w:rPr>
        <w:t>ристовується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ТОВ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«ВІТАГРО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ЕНЕР-ДЖІ»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на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підставі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договору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оренди </w:t>
      </w:r>
      <w:r>
        <w:rPr>
          <w:color w:val="231F20"/>
          <w:spacing w:val="-2"/>
          <w:w w:val="90"/>
        </w:rPr>
        <w:t>землі.</w:t>
      </w:r>
    </w:p>
    <w:p>
      <w:pPr>
        <w:pStyle w:val="BodyText"/>
        <w:spacing w:line="199" w:lineRule="auto"/>
      </w:pPr>
      <w:r>
        <w:rPr>
          <w:color w:val="231F20"/>
          <w:spacing w:val="-2"/>
          <w:w w:val="85"/>
        </w:rPr>
        <w:t>Місце</w:t>
      </w:r>
      <w:r>
        <w:rPr>
          <w:color w:val="231F20"/>
          <w:spacing w:val="-2"/>
          <w:w w:val="85"/>
        </w:rPr>
        <w:t> провадження</w:t>
      </w:r>
      <w:r>
        <w:rPr>
          <w:color w:val="231F20"/>
          <w:spacing w:val="-2"/>
          <w:w w:val="85"/>
        </w:rPr>
        <w:t> </w:t>
      </w:r>
      <w:r>
        <w:rPr>
          <w:color w:val="231F20"/>
          <w:spacing w:val="-2"/>
          <w:w w:val="85"/>
        </w:rPr>
        <w:t>планованої </w:t>
      </w:r>
      <w:r>
        <w:rPr>
          <w:color w:val="231F20"/>
          <w:spacing w:val="-2"/>
          <w:w w:val="80"/>
        </w:rPr>
        <w:t>діяльності: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територіальна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альтерна-</w:t>
      </w:r>
      <w:r>
        <w:rPr>
          <w:color w:val="231F20"/>
          <w:w w:val="90"/>
        </w:rPr>
        <w:t>тива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2.</w:t>
      </w:r>
    </w:p>
    <w:p>
      <w:pPr>
        <w:pStyle w:val="BodyText"/>
        <w:spacing w:line="199" w:lineRule="auto" w:before="193"/>
      </w:pPr>
      <w:r>
        <w:rPr>
          <w:color w:val="231F20"/>
          <w:spacing w:val="-2"/>
          <w:w w:val="80"/>
        </w:rPr>
        <w:t>Хмельницька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обл.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Хмельницький </w:t>
      </w:r>
      <w:r>
        <w:rPr>
          <w:color w:val="231F20"/>
          <w:w w:val="85"/>
        </w:rPr>
        <w:t>р-н</w:t>
      </w:r>
      <w:r>
        <w:rPr>
          <w:color w:val="231F20"/>
          <w:spacing w:val="-16"/>
          <w:w w:val="85"/>
        </w:rPr>
        <w:t> </w:t>
      </w:r>
      <w:r>
        <w:rPr>
          <w:color w:val="231F20"/>
          <w:w w:val="85"/>
        </w:rPr>
        <w:t>.</w:t>
      </w:r>
    </w:p>
    <w:p>
      <w:pPr>
        <w:pStyle w:val="BodyText"/>
        <w:spacing w:line="199" w:lineRule="auto" w:before="193"/>
      </w:pPr>
      <w:r>
        <w:rPr>
          <w:color w:val="231F20"/>
          <w:spacing w:val="-2"/>
          <w:w w:val="80"/>
        </w:rPr>
        <w:t>Територіальна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альтернатива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2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не </w:t>
      </w:r>
      <w:r>
        <w:rPr>
          <w:color w:val="231F20"/>
          <w:w w:val="80"/>
        </w:rPr>
        <w:t>розглядається,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оскільки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здійснення </w:t>
      </w:r>
      <w:r>
        <w:rPr>
          <w:color w:val="231F20"/>
          <w:w w:val="85"/>
        </w:rPr>
        <w:t>планованої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діяльності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передбача-</w:t>
      </w:r>
      <w:r>
        <w:rPr>
          <w:color w:val="231F20"/>
          <w:spacing w:val="-2"/>
          <w:w w:val="85"/>
        </w:rPr>
        <w:t>ється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на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території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діючого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підпри-</w:t>
      </w:r>
      <w:r>
        <w:rPr>
          <w:color w:val="231F20"/>
          <w:spacing w:val="-2"/>
          <w:w w:val="80"/>
        </w:rPr>
        <w:t>ємства,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де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наявні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інженерні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комуні-</w:t>
      </w:r>
      <w:r>
        <w:rPr>
          <w:color w:val="231F20"/>
          <w:w w:val="80"/>
        </w:rPr>
        <w:t>кації, будівлі та споруди з необхід-ною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інфраструктурою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для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нормаль-</w:t>
      </w:r>
      <w:r>
        <w:rPr>
          <w:color w:val="231F20"/>
          <w:spacing w:val="-2"/>
          <w:w w:val="90"/>
        </w:rPr>
        <w:t>ного</w:t>
      </w:r>
      <w:r>
        <w:rPr>
          <w:color w:val="231F20"/>
          <w:spacing w:val="-19"/>
          <w:w w:val="90"/>
        </w:rPr>
        <w:t> </w:t>
      </w:r>
      <w:r>
        <w:rPr>
          <w:color w:val="231F20"/>
          <w:spacing w:val="-2"/>
          <w:w w:val="90"/>
        </w:rPr>
        <w:t>функціонування.</w:t>
      </w:r>
    </w:p>
    <w:p>
      <w:pPr>
        <w:pStyle w:val="ListParagraph"/>
        <w:numPr>
          <w:ilvl w:val="0"/>
          <w:numId w:val="3"/>
        </w:numPr>
        <w:tabs>
          <w:tab w:pos="917" w:val="left" w:leader="none"/>
        </w:tabs>
        <w:spacing w:line="199" w:lineRule="auto" w:before="0" w:after="0"/>
        <w:ind w:left="199" w:right="193" w:firstLine="226"/>
        <w:jc w:val="both"/>
        <w:rPr>
          <w:sz w:val="20"/>
        </w:rPr>
      </w:pPr>
      <w:r>
        <w:rPr>
          <w:color w:val="231F20"/>
          <w:spacing w:val="-2"/>
          <w:w w:val="80"/>
          <w:sz w:val="20"/>
        </w:rPr>
        <w:t>Соціально-</w:t>
      </w:r>
      <w:r>
        <w:rPr>
          <w:color w:val="231F20"/>
          <w:spacing w:val="-2"/>
          <w:w w:val="80"/>
          <w:sz w:val="20"/>
        </w:rPr>
        <w:t>економічний </w:t>
      </w:r>
      <w:r>
        <w:rPr>
          <w:color w:val="231F20"/>
          <w:w w:val="85"/>
          <w:sz w:val="20"/>
        </w:rPr>
        <w:t>вплив</w:t>
      </w:r>
      <w:r>
        <w:rPr>
          <w:color w:val="231F20"/>
          <w:spacing w:val="-4"/>
          <w:w w:val="85"/>
          <w:sz w:val="20"/>
        </w:rPr>
        <w:t> </w:t>
      </w:r>
      <w:r>
        <w:rPr>
          <w:color w:val="231F20"/>
          <w:w w:val="85"/>
          <w:sz w:val="20"/>
        </w:rPr>
        <w:t>планованої</w:t>
      </w:r>
      <w:r>
        <w:rPr>
          <w:color w:val="231F20"/>
          <w:spacing w:val="-4"/>
          <w:w w:val="85"/>
          <w:sz w:val="20"/>
        </w:rPr>
        <w:t> </w:t>
      </w:r>
      <w:r>
        <w:rPr>
          <w:color w:val="231F20"/>
          <w:w w:val="85"/>
          <w:sz w:val="20"/>
        </w:rPr>
        <w:t>діяльності.</w:t>
      </w:r>
    </w:p>
    <w:p>
      <w:pPr>
        <w:pStyle w:val="BodyText"/>
        <w:spacing w:line="199" w:lineRule="auto" w:before="193"/>
      </w:pPr>
      <w:r>
        <w:rPr>
          <w:color w:val="231F20"/>
          <w:w w:val="80"/>
        </w:rPr>
        <w:t>Позитивний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соціально-</w:t>
      </w:r>
      <w:r>
        <w:rPr>
          <w:color w:val="231F20"/>
          <w:w w:val="80"/>
        </w:rPr>
        <w:t>економіч-</w:t>
      </w:r>
      <w:r>
        <w:rPr>
          <w:color w:val="231F20"/>
          <w:w w:val="85"/>
        </w:rPr>
        <w:t>ний</w:t>
      </w:r>
      <w:r>
        <w:rPr>
          <w:color w:val="231F20"/>
          <w:w w:val="85"/>
        </w:rPr>
        <w:t> вплив</w:t>
      </w:r>
      <w:r>
        <w:rPr>
          <w:color w:val="231F20"/>
          <w:w w:val="85"/>
        </w:rPr>
        <w:t> планованої</w:t>
      </w:r>
      <w:r>
        <w:rPr>
          <w:color w:val="231F20"/>
          <w:w w:val="85"/>
        </w:rPr>
        <w:t> діяльності, </w:t>
      </w:r>
      <w:r>
        <w:rPr>
          <w:color w:val="231F20"/>
          <w:spacing w:val="-2"/>
          <w:w w:val="80"/>
        </w:rPr>
        <w:t>обумовлений</w:t>
      </w:r>
      <w:r>
        <w:rPr>
          <w:color w:val="231F20"/>
          <w:spacing w:val="-1"/>
        </w:rPr>
        <w:t> </w:t>
      </w:r>
      <w:r>
        <w:rPr>
          <w:color w:val="231F20"/>
          <w:spacing w:val="-2"/>
          <w:w w:val="80"/>
        </w:rPr>
        <w:t>впровадженням</w:t>
      </w:r>
      <w:r>
        <w:rPr>
          <w:color w:val="231F20"/>
          <w:spacing w:val="-1"/>
        </w:rPr>
        <w:t> </w:t>
      </w:r>
      <w:r>
        <w:rPr>
          <w:color w:val="231F20"/>
          <w:spacing w:val="-2"/>
          <w:w w:val="80"/>
        </w:rPr>
        <w:t>чисті-</w:t>
      </w:r>
      <w:r>
        <w:rPr>
          <w:color w:val="231F20"/>
          <w:w w:val="80"/>
        </w:rPr>
        <w:t>ших,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відновлюваних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джерел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енергії </w:t>
      </w:r>
      <w:r>
        <w:rPr>
          <w:color w:val="231F20"/>
          <w:w w:val="85"/>
        </w:rPr>
        <w:t>та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зменшенням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залежності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від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ім-</w:t>
      </w:r>
      <w:r>
        <w:rPr>
          <w:color w:val="231F20"/>
          <w:w w:val="80"/>
        </w:rPr>
        <w:t>портованих енергоносіїв; вирішен-</w:t>
      </w:r>
      <w:r>
        <w:rPr>
          <w:color w:val="231F20"/>
          <w:w w:val="85"/>
        </w:rPr>
        <w:t>ням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питання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оброблення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органіч-</w:t>
      </w:r>
      <w:r>
        <w:rPr>
          <w:color w:val="231F20"/>
          <w:w w:val="80"/>
        </w:rPr>
        <w:t>них відходів; забезпеченням ощад-ливого</w:t>
      </w:r>
      <w:r>
        <w:rPr>
          <w:color w:val="231F20"/>
          <w:spacing w:val="30"/>
        </w:rPr>
        <w:t> </w:t>
      </w:r>
      <w:r>
        <w:rPr>
          <w:color w:val="231F20"/>
          <w:w w:val="80"/>
        </w:rPr>
        <w:t>використання</w:t>
      </w:r>
      <w:r>
        <w:rPr>
          <w:color w:val="231F20"/>
          <w:spacing w:val="31"/>
        </w:rPr>
        <w:t> </w:t>
      </w:r>
      <w:r>
        <w:rPr>
          <w:color w:val="231F20"/>
          <w:spacing w:val="-2"/>
          <w:w w:val="80"/>
        </w:rPr>
        <w:t>матеріально-</w:t>
      </w:r>
    </w:p>
    <w:p>
      <w:pPr>
        <w:pStyle w:val="BodyText"/>
        <w:spacing w:line="199" w:lineRule="auto" w:before="135"/>
        <w:ind w:firstLine="0"/>
      </w:pPr>
      <w:r>
        <w:rPr/>
        <w:br w:type="column"/>
      </w:r>
      <w:r>
        <w:rPr>
          <w:color w:val="231F20"/>
          <w:spacing w:val="-2"/>
          <w:w w:val="85"/>
        </w:rPr>
        <w:t>сировинних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ресурсів;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забезпечен-</w:t>
      </w:r>
      <w:r>
        <w:rPr>
          <w:color w:val="231F20"/>
          <w:w w:val="85"/>
        </w:rPr>
        <w:t>ням</w:t>
      </w:r>
      <w:r>
        <w:rPr>
          <w:color w:val="231F20"/>
          <w:w w:val="85"/>
        </w:rPr>
        <w:t> робочих</w:t>
      </w:r>
      <w:r>
        <w:rPr>
          <w:color w:val="231F20"/>
          <w:w w:val="85"/>
        </w:rPr>
        <w:t> місць</w:t>
      </w:r>
      <w:r>
        <w:rPr>
          <w:color w:val="231F20"/>
          <w:w w:val="85"/>
        </w:rPr>
        <w:t> для</w:t>
      </w:r>
      <w:r>
        <w:rPr>
          <w:color w:val="231F20"/>
          <w:w w:val="85"/>
        </w:rPr>
        <w:t> місцевого </w:t>
      </w:r>
      <w:r>
        <w:rPr>
          <w:color w:val="231F20"/>
          <w:w w:val="80"/>
        </w:rPr>
        <w:t>населення;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надходженням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податків </w:t>
      </w:r>
      <w:r>
        <w:rPr>
          <w:color w:val="231F20"/>
          <w:w w:val="85"/>
        </w:rPr>
        <w:t>до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місцевого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бюджету.</w:t>
      </w:r>
    </w:p>
    <w:p>
      <w:pPr>
        <w:pStyle w:val="ListParagraph"/>
        <w:numPr>
          <w:ilvl w:val="0"/>
          <w:numId w:val="3"/>
        </w:numPr>
        <w:tabs>
          <w:tab w:pos="917" w:val="left" w:leader="none"/>
        </w:tabs>
        <w:spacing w:line="199" w:lineRule="auto" w:before="0" w:after="0"/>
        <w:ind w:left="199" w:right="0" w:firstLine="226"/>
        <w:jc w:val="both"/>
        <w:rPr>
          <w:sz w:val="20"/>
        </w:rPr>
      </w:pPr>
      <w:r>
        <w:rPr>
          <w:color w:val="231F20"/>
          <w:w w:val="80"/>
          <w:sz w:val="20"/>
        </w:rPr>
        <w:t>Загальні</w:t>
      </w:r>
      <w:r>
        <w:rPr>
          <w:color w:val="231F20"/>
          <w:spacing w:val="-4"/>
          <w:w w:val="80"/>
          <w:sz w:val="20"/>
        </w:rPr>
        <w:t> </w:t>
      </w:r>
      <w:r>
        <w:rPr>
          <w:color w:val="231F20"/>
          <w:w w:val="80"/>
          <w:sz w:val="20"/>
        </w:rPr>
        <w:t>технічні</w:t>
      </w:r>
      <w:r>
        <w:rPr>
          <w:color w:val="231F20"/>
          <w:spacing w:val="-3"/>
          <w:w w:val="80"/>
          <w:sz w:val="20"/>
        </w:rPr>
        <w:t> </w:t>
      </w:r>
      <w:r>
        <w:rPr>
          <w:color w:val="231F20"/>
          <w:w w:val="80"/>
          <w:sz w:val="20"/>
        </w:rPr>
        <w:t>характе-</w:t>
      </w:r>
      <w:r>
        <w:rPr>
          <w:color w:val="231F20"/>
          <w:w w:val="85"/>
          <w:sz w:val="20"/>
        </w:rPr>
        <w:t>ристики,</w:t>
      </w:r>
      <w:r>
        <w:rPr>
          <w:color w:val="231F20"/>
          <w:w w:val="85"/>
          <w:sz w:val="20"/>
        </w:rPr>
        <w:t> у</w:t>
      </w:r>
      <w:r>
        <w:rPr>
          <w:color w:val="231F20"/>
          <w:w w:val="85"/>
          <w:sz w:val="20"/>
        </w:rPr>
        <w:t> тому</w:t>
      </w:r>
      <w:r>
        <w:rPr>
          <w:color w:val="231F20"/>
          <w:w w:val="85"/>
          <w:sz w:val="20"/>
        </w:rPr>
        <w:t> числі</w:t>
      </w:r>
      <w:r>
        <w:rPr>
          <w:color w:val="231F20"/>
          <w:w w:val="85"/>
          <w:sz w:val="20"/>
        </w:rPr>
        <w:t> параметри </w:t>
      </w:r>
      <w:r>
        <w:rPr>
          <w:color w:val="231F20"/>
          <w:w w:val="80"/>
          <w:sz w:val="20"/>
        </w:rPr>
        <w:t>планованої</w:t>
      </w:r>
      <w:r>
        <w:rPr>
          <w:color w:val="231F20"/>
          <w:w w:val="80"/>
          <w:sz w:val="20"/>
        </w:rPr>
        <w:t> діяльності</w:t>
      </w:r>
      <w:r>
        <w:rPr>
          <w:color w:val="231F20"/>
          <w:w w:val="80"/>
          <w:sz w:val="20"/>
        </w:rPr>
        <w:t> (потужність, </w:t>
      </w:r>
      <w:r>
        <w:rPr>
          <w:color w:val="231F20"/>
          <w:spacing w:val="-2"/>
          <w:w w:val="80"/>
          <w:sz w:val="20"/>
        </w:rPr>
        <w:t>довжина,</w:t>
      </w:r>
      <w:r>
        <w:rPr>
          <w:color w:val="231F20"/>
          <w:spacing w:val="-14"/>
          <w:sz w:val="20"/>
        </w:rPr>
        <w:t> </w:t>
      </w:r>
      <w:r>
        <w:rPr>
          <w:color w:val="231F20"/>
          <w:spacing w:val="-2"/>
          <w:w w:val="80"/>
          <w:sz w:val="20"/>
        </w:rPr>
        <w:t>площа,</w:t>
      </w:r>
      <w:r>
        <w:rPr>
          <w:color w:val="231F20"/>
          <w:spacing w:val="-13"/>
          <w:sz w:val="20"/>
        </w:rPr>
        <w:t> </w:t>
      </w:r>
      <w:r>
        <w:rPr>
          <w:color w:val="231F20"/>
          <w:spacing w:val="-2"/>
          <w:w w:val="80"/>
          <w:sz w:val="20"/>
        </w:rPr>
        <w:t>обсяг</w:t>
      </w:r>
      <w:r>
        <w:rPr>
          <w:color w:val="231F20"/>
          <w:spacing w:val="-13"/>
          <w:sz w:val="20"/>
        </w:rPr>
        <w:t> </w:t>
      </w:r>
      <w:r>
        <w:rPr>
          <w:color w:val="231F20"/>
          <w:spacing w:val="-2"/>
          <w:w w:val="80"/>
          <w:sz w:val="20"/>
        </w:rPr>
        <w:t>виробництва </w:t>
      </w:r>
      <w:r>
        <w:rPr>
          <w:color w:val="231F20"/>
          <w:spacing w:val="-2"/>
          <w:w w:val="90"/>
          <w:sz w:val="20"/>
        </w:rPr>
        <w:t>тощо).</w:t>
      </w:r>
    </w:p>
    <w:p>
      <w:pPr>
        <w:pStyle w:val="BodyText"/>
        <w:spacing w:line="199" w:lineRule="auto"/>
      </w:pPr>
      <w:r>
        <w:rPr>
          <w:color w:val="231F20"/>
          <w:w w:val="80"/>
        </w:rPr>
        <w:t>Комплекс з оброблення </w:t>
      </w:r>
      <w:r>
        <w:rPr>
          <w:color w:val="231F20"/>
          <w:w w:val="80"/>
        </w:rPr>
        <w:t>відходів рослинного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тваринного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походжен-ня,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біомаси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в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біогаз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(з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урахуванням </w:t>
      </w:r>
      <w:r>
        <w:rPr>
          <w:color w:val="231F20"/>
          <w:w w:val="85"/>
        </w:rPr>
        <w:t>розширення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переліку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видів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відхо-</w:t>
      </w:r>
      <w:r>
        <w:rPr>
          <w:color w:val="231F20"/>
          <w:w w:val="80"/>
        </w:rPr>
        <w:t>дів)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виробництвом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електричної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та </w:t>
      </w:r>
      <w:r>
        <w:rPr>
          <w:color w:val="231F20"/>
          <w:spacing w:val="-2"/>
          <w:w w:val="80"/>
        </w:rPr>
        <w:t>теплової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енергії,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біометану,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твердо-</w:t>
      </w:r>
      <w:r>
        <w:rPr>
          <w:color w:val="231F20"/>
          <w:w w:val="80"/>
        </w:rPr>
        <w:t>го та рідкого дигестату розташова-ний на території Гвардійської сіль-</w:t>
      </w:r>
      <w:r>
        <w:rPr>
          <w:color w:val="231F20"/>
          <w:w w:val="90"/>
        </w:rPr>
        <w:t>ської</w:t>
      </w:r>
      <w:r>
        <w:rPr>
          <w:color w:val="231F20"/>
          <w:w w:val="90"/>
        </w:rPr>
        <w:t> те-риторіальної</w:t>
      </w:r>
      <w:r>
        <w:rPr>
          <w:color w:val="231F20"/>
          <w:w w:val="90"/>
        </w:rPr>
        <w:t> громади </w:t>
      </w:r>
      <w:r>
        <w:rPr>
          <w:color w:val="231F20"/>
          <w:w w:val="80"/>
        </w:rPr>
        <w:t>Хмельницького району Хмельниць-кої області. На промисловому май-данчику підприємства розташовані </w:t>
      </w:r>
      <w:r>
        <w:rPr>
          <w:color w:val="231F20"/>
          <w:spacing w:val="-2"/>
          <w:w w:val="80"/>
        </w:rPr>
        <w:t>існуючі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основні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та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допоміжні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будівлі </w:t>
      </w:r>
      <w:r>
        <w:rPr>
          <w:color w:val="231F20"/>
          <w:spacing w:val="-2"/>
          <w:w w:val="85"/>
        </w:rPr>
        <w:t>і</w:t>
      </w:r>
      <w:r>
        <w:rPr>
          <w:color w:val="231F20"/>
          <w:spacing w:val="-2"/>
          <w:w w:val="85"/>
        </w:rPr>
        <w:t> споруди,</w:t>
      </w:r>
      <w:r>
        <w:rPr>
          <w:color w:val="231F20"/>
          <w:spacing w:val="-2"/>
          <w:w w:val="85"/>
        </w:rPr>
        <w:t> конструктивні</w:t>
      </w:r>
      <w:r>
        <w:rPr>
          <w:color w:val="231F20"/>
          <w:spacing w:val="-2"/>
          <w:w w:val="85"/>
        </w:rPr>
        <w:t> частини, </w:t>
      </w:r>
      <w:r>
        <w:rPr>
          <w:color w:val="231F20"/>
          <w:w w:val="75"/>
        </w:rPr>
        <w:t>технологічне обладнання, інженерні мережі водопостачання, септики</w:t>
      </w:r>
      <w:r>
        <w:rPr>
          <w:color w:val="231F20"/>
        </w:rPr>
        <w:t> </w:t>
      </w:r>
      <w:r>
        <w:rPr>
          <w:color w:val="231F20"/>
          <w:w w:val="75"/>
        </w:rPr>
        <w:t>на-</w:t>
      </w:r>
      <w:r>
        <w:rPr>
          <w:color w:val="231F20"/>
          <w:w w:val="80"/>
        </w:rPr>
        <w:t>копичення, технологічні трубопро-</w:t>
      </w:r>
      <w:r>
        <w:rPr>
          <w:color w:val="231F20"/>
          <w:w w:val="75"/>
        </w:rPr>
        <w:t>відні комунікації, лінії</w:t>
      </w:r>
      <w:r>
        <w:rPr>
          <w:color w:val="231F20"/>
        </w:rPr>
        <w:t> </w:t>
      </w:r>
      <w:r>
        <w:rPr>
          <w:color w:val="231F20"/>
          <w:w w:val="75"/>
        </w:rPr>
        <w:t>електропоста-</w:t>
      </w:r>
      <w:r>
        <w:rPr>
          <w:color w:val="231F20"/>
          <w:w w:val="80"/>
        </w:rPr>
        <w:t>чання,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системи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зовнішнього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вну-</w:t>
      </w:r>
      <w:r>
        <w:rPr>
          <w:color w:val="231F20"/>
          <w:spacing w:val="-2"/>
          <w:w w:val="90"/>
        </w:rPr>
        <w:t>трішнього</w:t>
      </w:r>
      <w:r>
        <w:rPr>
          <w:color w:val="231F20"/>
          <w:spacing w:val="-8"/>
          <w:w w:val="90"/>
        </w:rPr>
        <w:t> </w:t>
      </w:r>
      <w:r>
        <w:rPr>
          <w:color w:val="231F20"/>
          <w:spacing w:val="-2"/>
          <w:w w:val="90"/>
        </w:rPr>
        <w:t>освітлення.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Територія </w:t>
      </w:r>
      <w:r>
        <w:rPr>
          <w:color w:val="231F20"/>
          <w:w w:val="85"/>
        </w:rPr>
        <w:t>спланована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та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огороджена.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Осно-вними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технологічними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процесами </w:t>
      </w:r>
      <w:r>
        <w:rPr>
          <w:color w:val="231F20"/>
          <w:spacing w:val="-2"/>
          <w:w w:val="85"/>
        </w:rPr>
        <w:t>отримання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біогазу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є: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-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приймання, </w:t>
      </w:r>
      <w:r>
        <w:rPr>
          <w:color w:val="231F20"/>
          <w:w w:val="80"/>
        </w:rPr>
        <w:t>накопичення, дозування та подача сировини на змішування з утворен-</w:t>
      </w:r>
      <w:r>
        <w:rPr>
          <w:color w:val="231F20"/>
          <w:spacing w:val="-2"/>
          <w:w w:val="80"/>
        </w:rPr>
        <w:t>ням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біо-маси;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-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попередня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підготов-</w:t>
      </w:r>
      <w:r>
        <w:rPr>
          <w:color w:val="231F20"/>
          <w:w w:val="80"/>
        </w:rPr>
        <w:t>ка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та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гідроліз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біомаси;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-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подача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під-готовленої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біомаси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до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ферментато-</w:t>
      </w:r>
      <w:r>
        <w:rPr>
          <w:color w:val="231F20"/>
          <w:w w:val="75"/>
        </w:rPr>
        <w:t>рів; - анаеробна ферментація</w:t>
      </w:r>
      <w:r>
        <w:rPr>
          <w:color w:val="231F20"/>
        </w:rPr>
        <w:t> </w:t>
      </w:r>
      <w:r>
        <w:rPr>
          <w:color w:val="231F20"/>
          <w:w w:val="75"/>
        </w:rPr>
        <w:t>біома-</w:t>
      </w:r>
      <w:r>
        <w:rPr>
          <w:color w:val="231F20"/>
          <w:w w:val="80"/>
        </w:rPr>
        <w:t>си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утворенням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біогазу;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-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рецирку-ляція біомаси у технологічному ци-</w:t>
      </w:r>
      <w:r>
        <w:rPr>
          <w:color w:val="231F20"/>
          <w:w w:val="75"/>
        </w:rPr>
        <w:t>клі;</w:t>
      </w:r>
      <w:r>
        <w:rPr>
          <w:color w:val="231F20"/>
          <w:spacing w:val="-15"/>
        </w:rPr>
        <w:t> </w:t>
      </w:r>
      <w:r>
        <w:rPr>
          <w:color w:val="231F20"/>
          <w:w w:val="75"/>
        </w:rPr>
        <w:t>-</w:t>
      </w:r>
      <w:r>
        <w:rPr>
          <w:color w:val="231F20"/>
          <w:spacing w:val="-15"/>
        </w:rPr>
        <w:t> </w:t>
      </w:r>
      <w:r>
        <w:rPr>
          <w:color w:val="231F20"/>
          <w:w w:val="75"/>
        </w:rPr>
        <w:t>збирання</w:t>
      </w:r>
      <w:r>
        <w:rPr>
          <w:color w:val="231F20"/>
          <w:spacing w:val="-15"/>
        </w:rPr>
        <w:t> </w:t>
      </w:r>
      <w:r>
        <w:rPr>
          <w:color w:val="231F20"/>
          <w:w w:val="75"/>
        </w:rPr>
        <w:t>та</w:t>
      </w:r>
      <w:r>
        <w:rPr>
          <w:color w:val="231F20"/>
          <w:spacing w:val="-14"/>
        </w:rPr>
        <w:t> </w:t>
      </w:r>
      <w:r>
        <w:rPr>
          <w:color w:val="231F20"/>
          <w:w w:val="75"/>
        </w:rPr>
        <w:t>відведення</w:t>
      </w:r>
      <w:r>
        <w:rPr>
          <w:color w:val="231F20"/>
          <w:spacing w:val="-15"/>
        </w:rPr>
        <w:t> </w:t>
      </w:r>
      <w:r>
        <w:rPr>
          <w:color w:val="231F20"/>
          <w:spacing w:val="-2"/>
          <w:w w:val="75"/>
        </w:rPr>
        <w:t>біогазу;</w:t>
      </w:r>
    </w:p>
    <w:p>
      <w:pPr>
        <w:pStyle w:val="BodyText"/>
        <w:spacing w:line="199" w:lineRule="auto"/>
        <w:ind w:firstLine="0"/>
      </w:pPr>
      <w:r>
        <w:rPr>
          <w:color w:val="231F20"/>
          <w:spacing w:val="-2"/>
          <w:w w:val="85"/>
        </w:rPr>
        <w:t>- використання біогазу для </w:t>
      </w:r>
      <w:r>
        <w:rPr>
          <w:color w:val="231F20"/>
          <w:spacing w:val="-2"/>
          <w:w w:val="85"/>
        </w:rPr>
        <w:t>вироб</w:t>
      </w:r>
      <w:r>
        <w:rPr>
          <w:color w:val="231F20"/>
          <w:spacing w:val="-2"/>
          <w:w w:val="85"/>
        </w:rPr>
        <w:t>-</w:t>
      </w:r>
      <w:r>
        <w:rPr>
          <w:color w:val="231F20"/>
          <w:w w:val="90"/>
        </w:rPr>
        <w:t>ництва</w:t>
      </w:r>
      <w:r>
        <w:rPr>
          <w:color w:val="231F20"/>
          <w:w w:val="90"/>
        </w:rPr>
        <w:t> електричної</w:t>
      </w:r>
      <w:r>
        <w:rPr>
          <w:color w:val="231F20"/>
          <w:w w:val="90"/>
        </w:rPr>
        <w:t> та</w:t>
      </w:r>
      <w:r>
        <w:rPr>
          <w:color w:val="231F20"/>
          <w:w w:val="90"/>
        </w:rPr>
        <w:t> </w:t>
      </w:r>
      <w:r>
        <w:rPr>
          <w:color w:val="231F20"/>
          <w:w w:val="90"/>
        </w:rPr>
        <w:t>теплової</w:t>
      </w:r>
      <w:r>
        <w:rPr>
          <w:color w:val="231F20"/>
          <w:w w:val="90"/>
        </w:rPr>
        <w:t> </w:t>
      </w:r>
      <w:r>
        <w:rPr>
          <w:color w:val="231F20"/>
          <w:spacing w:val="-2"/>
          <w:w w:val="85"/>
        </w:rPr>
        <w:t>енергії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в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когенераційній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установц</w:t>
      </w:r>
      <w:r>
        <w:rPr>
          <w:color w:val="231F20"/>
          <w:spacing w:val="-2"/>
          <w:w w:val="85"/>
        </w:rPr>
        <w:t>і</w:t>
      </w:r>
      <w:r>
        <w:rPr>
          <w:color w:val="231F20"/>
          <w:spacing w:val="-2"/>
          <w:w w:val="85"/>
        </w:rPr>
        <w:t> </w:t>
      </w:r>
      <w:r>
        <w:rPr>
          <w:color w:val="231F20"/>
          <w:w w:val="80"/>
        </w:rPr>
        <w:t>та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водогрійних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котлах;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-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збагачення </w:t>
      </w:r>
      <w:r>
        <w:rPr>
          <w:color w:val="231F20"/>
          <w:w w:val="85"/>
        </w:rPr>
        <w:t>біогазу</w:t>
      </w:r>
      <w:r>
        <w:rPr>
          <w:color w:val="231F20"/>
          <w:w w:val="85"/>
        </w:rPr>
        <w:t> до</w:t>
      </w:r>
      <w:r>
        <w:rPr>
          <w:color w:val="231F20"/>
          <w:w w:val="85"/>
        </w:rPr>
        <w:t> біометану;</w:t>
      </w:r>
      <w:r>
        <w:rPr>
          <w:color w:val="231F20"/>
          <w:w w:val="85"/>
        </w:rPr>
        <w:t> -</w:t>
      </w:r>
      <w:r>
        <w:rPr>
          <w:color w:val="231F20"/>
          <w:w w:val="85"/>
        </w:rPr>
        <w:t> </w:t>
      </w:r>
      <w:r>
        <w:rPr>
          <w:color w:val="231F20"/>
          <w:w w:val="85"/>
        </w:rPr>
        <w:t>сепараці</w:t>
      </w:r>
      <w:r>
        <w:rPr>
          <w:color w:val="231F20"/>
          <w:w w:val="85"/>
        </w:rPr>
        <w:t>я</w:t>
      </w:r>
      <w:r>
        <w:rPr>
          <w:color w:val="231F20"/>
          <w:w w:val="85"/>
        </w:rPr>
        <w:t> </w:t>
      </w:r>
      <w:r>
        <w:rPr>
          <w:color w:val="231F20"/>
          <w:w w:val="80"/>
        </w:rPr>
        <w:t>субстрату на твердий та рідкий </w:t>
      </w:r>
      <w:r>
        <w:rPr>
          <w:color w:val="231F20"/>
          <w:w w:val="80"/>
        </w:rPr>
        <w:t>ди</w:t>
      </w:r>
      <w:r>
        <w:rPr>
          <w:color w:val="231F20"/>
          <w:w w:val="80"/>
        </w:rPr>
        <w:t>-</w:t>
      </w:r>
      <w:r>
        <w:rPr>
          <w:color w:val="231F20"/>
          <w:spacing w:val="-2"/>
          <w:w w:val="90"/>
        </w:rPr>
        <w:t>гестат.</w:t>
      </w:r>
      <w:r>
        <w:rPr>
          <w:color w:val="231F20"/>
          <w:spacing w:val="-8"/>
          <w:w w:val="90"/>
        </w:rPr>
        <w:t> </w:t>
      </w:r>
      <w:r>
        <w:rPr>
          <w:color w:val="231F20"/>
          <w:spacing w:val="-2"/>
          <w:w w:val="90"/>
        </w:rPr>
        <w:t>Забезпечення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аварійног</w:t>
      </w:r>
      <w:r>
        <w:rPr>
          <w:color w:val="231F20"/>
          <w:spacing w:val="-2"/>
          <w:w w:val="90"/>
        </w:rPr>
        <w:t>о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80"/>
        </w:rPr>
        <w:t>електроживлення</w:t>
      </w:r>
      <w:r>
        <w:rPr>
          <w:color w:val="231F20"/>
          <w:w w:val="80"/>
        </w:rPr>
        <w:t> об’єкта</w:t>
      </w:r>
      <w:r>
        <w:rPr>
          <w:color w:val="231F20"/>
          <w:w w:val="80"/>
        </w:rPr>
        <w:t> </w:t>
      </w:r>
      <w:r>
        <w:rPr>
          <w:color w:val="231F20"/>
          <w:w w:val="80"/>
        </w:rPr>
        <w:t>здійсню</w:t>
      </w:r>
      <w:r>
        <w:rPr>
          <w:color w:val="231F20"/>
          <w:w w:val="80"/>
        </w:rPr>
        <w:t>-</w:t>
      </w:r>
      <w:r>
        <w:rPr>
          <w:color w:val="231F20"/>
          <w:w w:val="80"/>
        </w:rPr>
        <w:t>ється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існуючою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дизельною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гене-</w:t>
      </w:r>
      <w:r>
        <w:rPr>
          <w:color w:val="231F20"/>
          <w:w w:val="80"/>
        </w:rPr>
        <w:t>ра</w:t>
      </w:r>
      <w:r>
        <w:rPr>
          <w:color w:val="231F20"/>
          <w:w w:val="80"/>
        </w:rPr>
        <w:t>-</w:t>
      </w:r>
      <w:r>
        <w:rPr>
          <w:color w:val="231F20"/>
          <w:w w:val="80"/>
        </w:rPr>
        <w:t>торною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установкою.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Паливо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для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</w:t>
      </w:r>
      <w:r>
        <w:rPr>
          <w:color w:val="231F20"/>
          <w:w w:val="80"/>
        </w:rPr>
        <w:t>-</w:t>
      </w:r>
      <w:r>
        <w:rPr>
          <w:color w:val="231F20"/>
          <w:w w:val="80"/>
        </w:rPr>
        <w:t>треб генератора зберігається у ре-зервуарі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об’ємом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6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м3.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Річний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план</w:t>
      </w:r>
      <w:r>
        <w:rPr>
          <w:color w:val="231F20"/>
          <w:w w:val="80"/>
        </w:rPr>
        <w:t> споживання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сировини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для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виробни</w:t>
      </w:r>
      <w:r>
        <w:rPr>
          <w:color w:val="231F20"/>
          <w:w w:val="80"/>
        </w:rPr>
        <w:t>-</w:t>
      </w:r>
      <w:r>
        <w:rPr>
          <w:color w:val="231F20"/>
          <w:w w:val="80"/>
        </w:rPr>
        <w:t>цтва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біогазу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(сечівка,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гній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ВРХ,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пта-шиний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послід,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жом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цукрового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буря</w:t>
      </w:r>
      <w:r>
        <w:rPr>
          <w:color w:val="231F20"/>
          <w:w w:val="80"/>
        </w:rPr>
        <w:t>-</w:t>
      </w:r>
      <w:r>
        <w:rPr>
          <w:color w:val="231F20"/>
          <w:w w:val="80"/>
        </w:rPr>
        <w:t>ку,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побічні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продукти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тваринного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</w:t>
      </w:r>
      <w:r>
        <w:rPr>
          <w:color w:val="231F20"/>
          <w:w w:val="80"/>
        </w:rPr>
        <w:t>-</w:t>
      </w:r>
      <w:r>
        <w:rPr>
          <w:color w:val="231F20"/>
          <w:w w:val="75"/>
        </w:rPr>
        <w:t>ходження, не призначені</w:t>
      </w:r>
      <w:r>
        <w:rPr>
          <w:color w:val="231F20"/>
        </w:rPr>
        <w:t> </w:t>
      </w:r>
      <w:r>
        <w:rPr>
          <w:color w:val="231F20"/>
          <w:w w:val="75"/>
        </w:rPr>
        <w:t>для спожи-</w:t>
      </w:r>
      <w:r>
        <w:rPr>
          <w:color w:val="231F20"/>
          <w:spacing w:val="-2"/>
          <w:w w:val="80"/>
        </w:rPr>
        <w:t>вання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людиною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та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інших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)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становит</w:t>
      </w:r>
      <w:r>
        <w:rPr>
          <w:color w:val="231F20"/>
          <w:spacing w:val="-2"/>
          <w:w w:val="80"/>
        </w:rPr>
        <w:t>ь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до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120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тис.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тон.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Потужність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біогазо</w:t>
      </w:r>
      <w:r>
        <w:rPr>
          <w:color w:val="231F20"/>
          <w:w w:val="80"/>
        </w:rPr>
        <w:t>-</w:t>
      </w:r>
      <w:r>
        <w:rPr>
          <w:color w:val="231F20"/>
          <w:w w:val="85"/>
        </w:rPr>
        <w:t>вого</w:t>
      </w:r>
      <w:r>
        <w:rPr>
          <w:color w:val="231F20"/>
          <w:w w:val="85"/>
        </w:rPr>
        <w:t> комплексу</w:t>
      </w:r>
      <w:r>
        <w:rPr>
          <w:color w:val="231F20"/>
          <w:w w:val="85"/>
        </w:rPr>
        <w:t> становить</w:t>
      </w:r>
      <w:r>
        <w:rPr>
          <w:color w:val="231F20"/>
          <w:w w:val="85"/>
        </w:rPr>
        <w:t> до</w:t>
      </w:r>
      <w:r>
        <w:rPr>
          <w:color w:val="231F20"/>
          <w:w w:val="85"/>
        </w:rPr>
        <w:t> 950 </w:t>
      </w:r>
      <w:r>
        <w:rPr>
          <w:color w:val="231F20"/>
          <w:w w:val="80"/>
        </w:rPr>
        <w:t>Нм3/год.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Річний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обсяг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виробництва</w:t>
      </w:r>
      <w:r>
        <w:rPr>
          <w:color w:val="231F20"/>
          <w:w w:val="80"/>
        </w:rPr>
        <w:t> </w:t>
      </w:r>
      <w:r>
        <w:rPr>
          <w:color w:val="231F20"/>
          <w:w w:val="75"/>
        </w:rPr>
        <w:t>біогазу</w:t>
      </w:r>
      <w:r>
        <w:rPr>
          <w:color w:val="231F20"/>
          <w:spacing w:val="-13"/>
        </w:rPr>
        <w:t> </w:t>
      </w:r>
      <w:r>
        <w:rPr>
          <w:color w:val="231F20"/>
          <w:w w:val="75"/>
        </w:rPr>
        <w:t>–</w:t>
      </w:r>
      <w:r>
        <w:rPr>
          <w:color w:val="231F20"/>
          <w:spacing w:val="-13"/>
        </w:rPr>
        <w:t> </w:t>
      </w:r>
      <w:r>
        <w:rPr>
          <w:color w:val="231F20"/>
          <w:w w:val="75"/>
        </w:rPr>
        <w:t>до</w:t>
      </w:r>
      <w:r>
        <w:rPr>
          <w:color w:val="231F20"/>
          <w:spacing w:val="-13"/>
        </w:rPr>
        <w:t> </w:t>
      </w:r>
      <w:r>
        <w:rPr>
          <w:color w:val="231F20"/>
          <w:w w:val="75"/>
        </w:rPr>
        <w:t>8,4 млн. м3 (Нм3), </w:t>
      </w:r>
      <w:r>
        <w:rPr>
          <w:color w:val="231F20"/>
          <w:w w:val="75"/>
        </w:rPr>
        <w:t>біоме</w:t>
      </w:r>
      <w:r>
        <w:rPr>
          <w:color w:val="231F20"/>
          <w:w w:val="75"/>
        </w:rPr>
        <w:t>-</w:t>
      </w:r>
      <w:r>
        <w:rPr>
          <w:color w:val="231F20"/>
          <w:w w:val="75"/>
        </w:rPr>
        <w:t>тану</w:t>
      </w:r>
      <w:r>
        <w:rPr>
          <w:color w:val="231F20"/>
          <w:spacing w:val="-15"/>
        </w:rPr>
        <w:t> </w:t>
      </w:r>
      <w:r>
        <w:rPr>
          <w:color w:val="231F20"/>
          <w:w w:val="75"/>
        </w:rPr>
        <w:t>–</w:t>
      </w:r>
      <w:r>
        <w:rPr>
          <w:color w:val="231F20"/>
          <w:spacing w:val="-15"/>
        </w:rPr>
        <w:t> </w:t>
      </w:r>
      <w:r>
        <w:rPr>
          <w:color w:val="231F20"/>
          <w:w w:val="75"/>
        </w:rPr>
        <w:t>до</w:t>
      </w:r>
      <w:r>
        <w:rPr>
          <w:color w:val="231F20"/>
          <w:spacing w:val="-15"/>
        </w:rPr>
        <w:t> </w:t>
      </w:r>
      <w:r>
        <w:rPr>
          <w:color w:val="231F20"/>
          <w:w w:val="75"/>
        </w:rPr>
        <w:t>4,0 млн. м3 (Нм3) </w:t>
      </w:r>
      <w:r>
        <w:rPr>
          <w:color w:val="231F20"/>
          <w:w w:val="75"/>
        </w:rPr>
        <w:t>електрич</w:t>
      </w:r>
      <w:r>
        <w:rPr>
          <w:color w:val="231F20"/>
          <w:w w:val="75"/>
        </w:rPr>
        <w:t>-</w:t>
      </w:r>
      <w:r>
        <w:rPr>
          <w:color w:val="231F20"/>
          <w:w w:val="75"/>
        </w:rPr>
        <w:t>ної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енергії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– до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3500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МВт*годин. </w:t>
      </w:r>
      <w:r>
        <w:rPr>
          <w:color w:val="231F20"/>
          <w:w w:val="75"/>
        </w:rPr>
        <w:t>Згід</w:t>
      </w:r>
      <w:r>
        <w:rPr>
          <w:color w:val="231F20"/>
          <w:w w:val="75"/>
        </w:rPr>
        <w:t>-</w:t>
      </w:r>
      <w:r>
        <w:rPr>
          <w:color w:val="231F20"/>
          <w:w w:val="75"/>
        </w:rPr>
        <w:t>но Закону України</w:t>
      </w:r>
      <w:r>
        <w:rPr>
          <w:color w:val="231F20"/>
        </w:rPr>
        <w:t> </w:t>
      </w:r>
      <w:r>
        <w:rPr>
          <w:color w:val="231F20"/>
          <w:w w:val="75"/>
        </w:rPr>
        <w:t>«Про оцінку </w:t>
      </w:r>
      <w:r>
        <w:rPr>
          <w:color w:val="231F20"/>
          <w:w w:val="75"/>
        </w:rPr>
        <w:t>впли</w:t>
      </w:r>
      <w:r>
        <w:rPr>
          <w:color w:val="231F20"/>
          <w:w w:val="75"/>
        </w:rPr>
        <w:t>-</w:t>
      </w:r>
      <w:r>
        <w:rPr>
          <w:color w:val="231F20"/>
          <w:w w:val="80"/>
        </w:rPr>
        <w:t>ву на довкілля» планова діяльність відноситься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першої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категорії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ви</w:t>
      </w:r>
      <w:r>
        <w:rPr>
          <w:color w:val="231F20"/>
          <w:w w:val="80"/>
        </w:rPr>
        <w:t>-</w:t>
      </w:r>
      <w:r>
        <w:rPr>
          <w:color w:val="231F20"/>
          <w:w w:val="75"/>
        </w:rPr>
        <w:t>дів діяльності та об’єктів, які можуть </w:t>
      </w:r>
      <w:r>
        <w:rPr>
          <w:color w:val="231F20"/>
          <w:w w:val="80"/>
        </w:rPr>
        <w:t>мати значний вплив на довкілля </w:t>
      </w:r>
      <w:r>
        <w:rPr>
          <w:color w:val="231F20"/>
          <w:w w:val="80"/>
        </w:rPr>
        <w:t>т</w:t>
      </w:r>
      <w:r>
        <w:rPr>
          <w:color w:val="231F20"/>
          <w:w w:val="80"/>
        </w:rPr>
        <w:t>а</w:t>
      </w:r>
      <w:r>
        <w:rPr>
          <w:color w:val="231F20"/>
          <w:w w:val="80"/>
        </w:rPr>
        <w:t> підлягають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оцінці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довкіл</w:t>
      </w:r>
      <w:r>
        <w:rPr>
          <w:color w:val="231F20"/>
          <w:w w:val="80"/>
        </w:rPr>
        <w:t>-</w:t>
      </w:r>
      <w:r>
        <w:rPr>
          <w:color w:val="231F20"/>
          <w:w w:val="85"/>
        </w:rPr>
        <w:t>ля,</w:t>
      </w:r>
      <w:r>
        <w:rPr>
          <w:color w:val="231F20"/>
          <w:spacing w:val="-1"/>
        </w:rPr>
        <w:t> </w:t>
      </w:r>
      <w:r>
        <w:rPr>
          <w:color w:val="231F20"/>
          <w:w w:val="85"/>
        </w:rPr>
        <w:t>згідно</w:t>
      </w:r>
      <w:r>
        <w:rPr>
          <w:color w:val="231F20"/>
          <w:spacing w:val="-1"/>
        </w:rPr>
        <w:t> </w:t>
      </w:r>
      <w:r>
        <w:rPr>
          <w:color w:val="231F20"/>
          <w:w w:val="85"/>
        </w:rPr>
        <w:t>з:</w:t>
      </w:r>
      <w:r>
        <w:rPr>
          <w:color w:val="231F20"/>
          <w:spacing w:val="-1"/>
        </w:rPr>
        <w:t> </w:t>
      </w:r>
      <w:r>
        <w:rPr>
          <w:color w:val="231F20"/>
          <w:w w:val="85"/>
        </w:rPr>
        <w:t>абз.</w:t>
      </w:r>
      <w:r>
        <w:rPr>
          <w:color w:val="231F20"/>
          <w:spacing w:val="-2"/>
        </w:rPr>
        <w:t> </w:t>
      </w:r>
      <w:r>
        <w:rPr>
          <w:color w:val="231F20"/>
          <w:w w:val="85"/>
        </w:rPr>
        <w:t>2</w:t>
      </w:r>
      <w:r>
        <w:rPr>
          <w:color w:val="231F20"/>
          <w:spacing w:val="-1"/>
        </w:rPr>
        <w:t> </w:t>
      </w:r>
      <w:r>
        <w:rPr>
          <w:color w:val="231F20"/>
          <w:w w:val="85"/>
        </w:rPr>
        <w:t>п.</w:t>
      </w:r>
      <w:r>
        <w:rPr>
          <w:color w:val="231F20"/>
          <w:spacing w:val="-1"/>
        </w:rPr>
        <w:t> </w:t>
      </w:r>
      <w:r>
        <w:rPr>
          <w:color w:val="231F20"/>
          <w:w w:val="85"/>
        </w:rPr>
        <w:t>8</w:t>
      </w:r>
      <w:r>
        <w:rPr>
          <w:color w:val="231F20"/>
          <w:spacing w:val="-1"/>
        </w:rPr>
        <w:t> </w:t>
      </w:r>
      <w:r>
        <w:rPr>
          <w:color w:val="231F20"/>
          <w:w w:val="85"/>
        </w:rPr>
        <w:t>ч.</w:t>
      </w:r>
      <w:r>
        <w:rPr>
          <w:color w:val="231F20"/>
          <w:spacing w:val="-1"/>
        </w:rPr>
        <w:t> </w:t>
      </w:r>
      <w:r>
        <w:rPr>
          <w:color w:val="231F20"/>
          <w:w w:val="85"/>
        </w:rPr>
        <w:t>2</w:t>
      </w:r>
      <w:r>
        <w:rPr>
          <w:color w:val="231F20"/>
          <w:spacing w:val="-1"/>
        </w:rPr>
        <w:t> </w:t>
      </w:r>
      <w:r>
        <w:rPr>
          <w:color w:val="231F20"/>
          <w:w w:val="85"/>
        </w:rPr>
        <w:t>ст.</w:t>
      </w:r>
      <w:r>
        <w:rPr>
          <w:color w:val="231F20"/>
          <w:spacing w:val="-1"/>
        </w:rPr>
        <w:t> </w:t>
      </w:r>
      <w:r>
        <w:rPr>
          <w:color w:val="231F20"/>
          <w:spacing w:val="-10"/>
          <w:w w:val="85"/>
        </w:rPr>
        <w:t>3</w:t>
      </w:r>
    </w:p>
    <w:p>
      <w:pPr>
        <w:pStyle w:val="BodyText"/>
        <w:spacing w:line="199" w:lineRule="auto" w:before="1"/>
        <w:ind w:firstLine="0"/>
      </w:pPr>
      <w:r>
        <w:rPr>
          <w:color w:val="231F20"/>
          <w:w w:val="75"/>
        </w:rPr>
        <w:t>«об’єкти оброблення відходів, що</w:t>
      </w:r>
      <w:r>
        <w:rPr>
          <w:color w:val="231F20"/>
          <w:spacing w:val="-1"/>
        </w:rPr>
        <w:t> </w:t>
      </w:r>
      <w:r>
        <w:rPr>
          <w:color w:val="231F20"/>
          <w:w w:val="75"/>
        </w:rPr>
        <w:t>не </w:t>
      </w:r>
      <w:r>
        <w:rPr>
          <w:color w:val="231F20"/>
          <w:w w:val="85"/>
        </w:rPr>
        <w:t>є</w:t>
      </w:r>
      <w:r>
        <w:rPr>
          <w:color w:val="231F20"/>
          <w:w w:val="85"/>
        </w:rPr>
        <w:t> небезпечними,</w:t>
      </w:r>
      <w:r>
        <w:rPr>
          <w:color w:val="231F20"/>
          <w:w w:val="85"/>
        </w:rPr>
        <w:t> потужністю</w:t>
      </w:r>
      <w:r>
        <w:rPr>
          <w:color w:val="231F20"/>
          <w:w w:val="85"/>
        </w:rPr>
        <w:t> 100 </w:t>
      </w:r>
      <w:r>
        <w:rPr>
          <w:color w:val="231F20"/>
          <w:w w:val="75"/>
        </w:rPr>
        <w:t>тонн на добу або</w:t>
      </w:r>
      <w:r>
        <w:rPr>
          <w:color w:val="231F20"/>
          <w:spacing w:val="-11"/>
        </w:rPr>
        <w:t> </w:t>
      </w:r>
      <w:r>
        <w:rPr>
          <w:color w:val="231F20"/>
          <w:w w:val="75"/>
        </w:rPr>
        <w:t>більше»</w:t>
      </w:r>
      <w:r>
        <w:rPr>
          <w:color w:val="231F20"/>
          <w:spacing w:val="-11"/>
        </w:rPr>
        <w:t> </w:t>
      </w:r>
      <w:r>
        <w:rPr>
          <w:color w:val="231F20"/>
          <w:w w:val="75"/>
        </w:rPr>
        <w:t>та</w:t>
      </w:r>
      <w:r>
        <w:rPr>
          <w:color w:val="231F20"/>
          <w:spacing w:val="-11"/>
        </w:rPr>
        <w:t> </w:t>
      </w:r>
      <w:r>
        <w:rPr>
          <w:color w:val="231F20"/>
          <w:w w:val="75"/>
        </w:rPr>
        <w:t>п.22</w:t>
      </w:r>
      <w:r>
        <w:rPr>
          <w:color w:val="231F20"/>
          <w:spacing w:val="-11"/>
        </w:rPr>
        <w:t> </w:t>
      </w:r>
      <w:r>
        <w:rPr>
          <w:color w:val="231F20"/>
          <w:w w:val="75"/>
        </w:rPr>
        <w:t>ч.</w:t>
      </w:r>
      <w:r>
        <w:rPr>
          <w:color w:val="231F20"/>
          <w:spacing w:val="-11"/>
        </w:rPr>
        <w:t> </w:t>
      </w:r>
      <w:r>
        <w:rPr>
          <w:color w:val="231F20"/>
          <w:w w:val="75"/>
        </w:rPr>
        <w:t>2 ст.3 «розширення та зміни,</w:t>
      </w:r>
      <w:r>
        <w:rPr>
          <w:color w:val="231F20"/>
          <w:spacing w:val="-10"/>
        </w:rPr>
        <w:t> </w:t>
      </w:r>
      <w:r>
        <w:rPr>
          <w:color w:val="231F20"/>
          <w:w w:val="75"/>
        </w:rPr>
        <w:t>включаю-</w:t>
      </w:r>
      <w:r>
        <w:rPr>
          <w:color w:val="231F20"/>
          <w:w w:val="85"/>
        </w:rPr>
        <w:t>чи</w:t>
      </w:r>
      <w:r>
        <w:rPr>
          <w:color w:val="231F20"/>
          <w:w w:val="85"/>
        </w:rPr>
        <w:t> перегляд</w:t>
      </w:r>
      <w:r>
        <w:rPr>
          <w:color w:val="231F20"/>
          <w:w w:val="85"/>
        </w:rPr>
        <w:t> або</w:t>
      </w:r>
      <w:r>
        <w:rPr>
          <w:color w:val="231F20"/>
          <w:w w:val="85"/>
        </w:rPr>
        <w:t> оновлення</w:t>
      </w:r>
      <w:r>
        <w:rPr>
          <w:color w:val="231F20"/>
          <w:w w:val="85"/>
        </w:rPr>
        <w:t> умов </w:t>
      </w:r>
      <w:r>
        <w:rPr>
          <w:color w:val="231F20"/>
          <w:w w:val="80"/>
        </w:rPr>
        <w:t>провадження планованої діяльнос-</w:t>
      </w:r>
      <w:r>
        <w:rPr>
          <w:color w:val="231F20"/>
          <w:spacing w:val="-2"/>
          <w:w w:val="80"/>
        </w:rPr>
        <w:t>ті,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встановлених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(затверджених)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80"/>
        </w:rPr>
        <w:t>рі-</w:t>
      </w:r>
      <w:r>
        <w:rPr>
          <w:color w:val="231F20"/>
          <w:w w:val="80"/>
        </w:rPr>
        <w:t>шенням</w:t>
      </w:r>
      <w:r>
        <w:rPr>
          <w:color w:val="231F20"/>
          <w:spacing w:val="-4"/>
        </w:rPr>
        <w:t> </w:t>
      </w:r>
      <w:r>
        <w:rPr>
          <w:color w:val="231F20"/>
          <w:w w:val="80"/>
        </w:rPr>
        <w:t>про</w:t>
      </w:r>
      <w:r>
        <w:rPr>
          <w:color w:val="231F20"/>
          <w:spacing w:val="-4"/>
        </w:rPr>
        <w:t> </w:t>
      </w:r>
      <w:r>
        <w:rPr>
          <w:color w:val="231F20"/>
          <w:w w:val="80"/>
        </w:rPr>
        <w:t>провадження</w:t>
      </w:r>
      <w:r>
        <w:rPr>
          <w:color w:val="231F20"/>
          <w:spacing w:val="-3"/>
        </w:rPr>
        <w:t> </w:t>
      </w:r>
      <w:r>
        <w:rPr>
          <w:color w:val="231F20"/>
          <w:spacing w:val="-2"/>
          <w:w w:val="80"/>
        </w:rPr>
        <w:t>планова-</w:t>
      </w:r>
    </w:p>
    <w:p>
      <w:pPr>
        <w:pStyle w:val="BodyText"/>
        <w:spacing w:line="199" w:lineRule="auto" w:before="135"/>
        <w:ind w:right="304" w:firstLine="0"/>
      </w:pPr>
      <w:r>
        <w:rPr/>
        <w:br w:type="column"/>
      </w:r>
      <w:r>
        <w:rPr>
          <w:color w:val="231F20"/>
          <w:w w:val="75"/>
        </w:rPr>
        <w:t>ної діяльності або</w:t>
      </w:r>
      <w:r>
        <w:rPr>
          <w:color w:val="231F20"/>
        </w:rPr>
        <w:t> </w:t>
      </w:r>
      <w:r>
        <w:rPr>
          <w:color w:val="231F20"/>
          <w:w w:val="75"/>
        </w:rPr>
        <w:t>подовження стро-</w:t>
      </w:r>
      <w:r>
        <w:rPr>
          <w:color w:val="231F20"/>
          <w:w w:val="80"/>
        </w:rPr>
        <w:t>ків її провадження, </w:t>
      </w:r>
      <w:r>
        <w:rPr>
          <w:color w:val="231F20"/>
          <w:w w:val="80"/>
        </w:rPr>
        <w:t>реконструкцію, технічне переоснащення, капіталь-ний ремонт, перепрофілювання ді-</w:t>
      </w:r>
      <w:r>
        <w:rPr>
          <w:color w:val="231F20"/>
          <w:w w:val="85"/>
        </w:rPr>
        <w:t>яльності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та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об’єктів,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зазначених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у </w:t>
      </w:r>
      <w:r>
        <w:rPr>
          <w:color w:val="231F20"/>
          <w:w w:val="80"/>
        </w:rPr>
        <w:t>пунктах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1-21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цієї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частини,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крім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тих, які не справляють значного впливу </w:t>
      </w:r>
      <w:r>
        <w:rPr>
          <w:color w:val="231F20"/>
          <w:spacing w:val="-2"/>
          <w:w w:val="80"/>
        </w:rPr>
        <w:t>на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довкілля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відповідно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до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критеріїв, </w:t>
      </w:r>
      <w:r>
        <w:rPr>
          <w:color w:val="231F20"/>
          <w:w w:val="80"/>
        </w:rPr>
        <w:t>затверджених</w:t>
      </w:r>
      <w:r>
        <w:rPr>
          <w:color w:val="231F20"/>
          <w:w w:val="80"/>
        </w:rPr>
        <w:t> Кабінетом</w:t>
      </w:r>
      <w:r>
        <w:rPr>
          <w:color w:val="231F20"/>
          <w:w w:val="80"/>
        </w:rPr>
        <w:t> Міністрів </w:t>
      </w:r>
      <w:r>
        <w:rPr>
          <w:color w:val="231F20"/>
          <w:spacing w:val="-2"/>
          <w:w w:val="90"/>
        </w:rPr>
        <w:t>України»).</w:t>
      </w:r>
    </w:p>
    <w:p>
      <w:pPr>
        <w:pStyle w:val="ListParagraph"/>
        <w:numPr>
          <w:ilvl w:val="0"/>
          <w:numId w:val="3"/>
        </w:numPr>
        <w:tabs>
          <w:tab w:pos="917" w:val="left" w:leader="none"/>
        </w:tabs>
        <w:spacing w:line="199" w:lineRule="auto" w:before="0" w:after="0"/>
        <w:ind w:left="199" w:right="304" w:firstLine="226"/>
        <w:jc w:val="both"/>
        <w:rPr>
          <w:sz w:val="20"/>
        </w:rPr>
      </w:pPr>
      <w:r>
        <w:rPr>
          <w:color w:val="231F20"/>
          <w:w w:val="85"/>
          <w:sz w:val="20"/>
        </w:rPr>
        <w:t>Екологічні</w:t>
      </w:r>
      <w:r>
        <w:rPr>
          <w:color w:val="231F20"/>
          <w:w w:val="85"/>
          <w:sz w:val="20"/>
        </w:rPr>
        <w:t> та</w:t>
      </w:r>
      <w:r>
        <w:rPr>
          <w:color w:val="231F20"/>
          <w:w w:val="85"/>
          <w:sz w:val="20"/>
        </w:rPr>
        <w:t> інші</w:t>
      </w:r>
      <w:r>
        <w:rPr>
          <w:color w:val="231F20"/>
          <w:w w:val="85"/>
          <w:sz w:val="20"/>
        </w:rPr>
        <w:t> обме-</w:t>
      </w:r>
      <w:r>
        <w:rPr>
          <w:color w:val="231F20"/>
          <w:spacing w:val="-2"/>
          <w:w w:val="80"/>
          <w:sz w:val="20"/>
        </w:rPr>
        <w:t>ження</w:t>
      </w:r>
      <w:r>
        <w:rPr>
          <w:color w:val="231F20"/>
          <w:spacing w:val="-11"/>
          <w:sz w:val="20"/>
        </w:rPr>
        <w:t> </w:t>
      </w:r>
      <w:r>
        <w:rPr>
          <w:color w:val="231F20"/>
          <w:spacing w:val="-2"/>
          <w:w w:val="80"/>
          <w:sz w:val="20"/>
        </w:rPr>
        <w:t>планованої</w:t>
      </w:r>
      <w:r>
        <w:rPr>
          <w:color w:val="231F20"/>
          <w:spacing w:val="-11"/>
          <w:sz w:val="20"/>
        </w:rPr>
        <w:t> </w:t>
      </w:r>
      <w:r>
        <w:rPr>
          <w:color w:val="231F20"/>
          <w:spacing w:val="-2"/>
          <w:w w:val="80"/>
          <w:sz w:val="20"/>
        </w:rPr>
        <w:t>діяльності</w:t>
      </w:r>
      <w:r>
        <w:rPr>
          <w:color w:val="231F20"/>
          <w:spacing w:val="-11"/>
          <w:sz w:val="20"/>
        </w:rPr>
        <w:t> </w:t>
      </w:r>
      <w:r>
        <w:rPr>
          <w:color w:val="231F20"/>
          <w:spacing w:val="-2"/>
          <w:w w:val="80"/>
          <w:sz w:val="20"/>
        </w:rPr>
        <w:t>за</w:t>
      </w:r>
      <w:r>
        <w:rPr>
          <w:color w:val="231F20"/>
          <w:spacing w:val="-11"/>
          <w:sz w:val="20"/>
        </w:rPr>
        <w:t> </w:t>
      </w:r>
      <w:r>
        <w:rPr>
          <w:color w:val="231F20"/>
          <w:spacing w:val="-2"/>
          <w:w w:val="80"/>
          <w:sz w:val="20"/>
        </w:rPr>
        <w:t>аль-</w:t>
      </w:r>
      <w:r>
        <w:rPr>
          <w:color w:val="231F20"/>
          <w:w w:val="85"/>
          <w:sz w:val="20"/>
        </w:rPr>
        <w:t>тернативами:</w:t>
      </w:r>
      <w:r>
        <w:rPr>
          <w:color w:val="231F20"/>
          <w:spacing w:val="-7"/>
          <w:w w:val="85"/>
          <w:sz w:val="20"/>
        </w:rPr>
        <w:t> </w:t>
      </w:r>
      <w:r>
        <w:rPr>
          <w:color w:val="231F20"/>
          <w:w w:val="85"/>
          <w:sz w:val="20"/>
        </w:rPr>
        <w:t>щодо</w:t>
      </w:r>
      <w:r>
        <w:rPr>
          <w:color w:val="231F20"/>
          <w:spacing w:val="-6"/>
          <w:w w:val="85"/>
          <w:sz w:val="20"/>
        </w:rPr>
        <w:t> </w:t>
      </w:r>
      <w:r>
        <w:rPr>
          <w:color w:val="231F20"/>
          <w:w w:val="85"/>
          <w:sz w:val="20"/>
        </w:rPr>
        <w:t>технічної</w:t>
      </w:r>
      <w:r>
        <w:rPr>
          <w:color w:val="231F20"/>
          <w:spacing w:val="-6"/>
          <w:w w:val="85"/>
          <w:sz w:val="20"/>
        </w:rPr>
        <w:t> </w:t>
      </w:r>
      <w:r>
        <w:rPr>
          <w:color w:val="231F20"/>
          <w:w w:val="85"/>
          <w:sz w:val="20"/>
        </w:rPr>
        <w:t>аль-</w:t>
      </w:r>
      <w:r>
        <w:rPr>
          <w:color w:val="231F20"/>
          <w:w w:val="90"/>
          <w:sz w:val="20"/>
        </w:rPr>
        <w:t>тернативи</w:t>
      </w:r>
      <w:r>
        <w:rPr>
          <w:color w:val="231F20"/>
          <w:spacing w:val="-19"/>
          <w:w w:val="90"/>
          <w:sz w:val="20"/>
        </w:rPr>
        <w:t> </w:t>
      </w:r>
      <w:r>
        <w:rPr>
          <w:color w:val="231F20"/>
          <w:w w:val="90"/>
          <w:sz w:val="20"/>
        </w:rPr>
        <w:t>1.</w:t>
      </w:r>
    </w:p>
    <w:p>
      <w:pPr>
        <w:pStyle w:val="BodyText"/>
        <w:spacing w:line="199" w:lineRule="auto" w:before="193"/>
        <w:ind w:right="304"/>
      </w:pPr>
      <w:r>
        <w:rPr>
          <w:color w:val="231F20"/>
          <w:w w:val="90"/>
        </w:rPr>
        <w:t>Підприємство</w:t>
      </w:r>
      <w:r>
        <w:rPr>
          <w:color w:val="231F20"/>
          <w:spacing w:val="-7"/>
          <w:w w:val="90"/>
        </w:rPr>
        <w:t> </w:t>
      </w:r>
      <w:r>
        <w:rPr>
          <w:color w:val="231F20"/>
          <w:w w:val="90"/>
        </w:rPr>
        <w:t>відноситься</w:t>
      </w:r>
      <w:r>
        <w:rPr>
          <w:color w:val="231F20"/>
          <w:spacing w:val="-7"/>
          <w:w w:val="90"/>
        </w:rPr>
        <w:t> </w:t>
      </w:r>
      <w:r>
        <w:rPr>
          <w:color w:val="231F20"/>
          <w:w w:val="90"/>
        </w:rPr>
        <w:t>до </w:t>
      </w:r>
      <w:r>
        <w:rPr>
          <w:color w:val="231F20"/>
          <w:w w:val="80"/>
        </w:rPr>
        <w:t>об’єктів, для яких екологічні, сані-</w:t>
      </w:r>
      <w:r>
        <w:rPr>
          <w:color w:val="231F20"/>
          <w:spacing w:val="-2"/>
          <w:w w:val="80"/>
        </w:rPr>
        <w:t>тарно-епідеміологічні,</w:t>
      </w:r>
      <w:r>
        <w:rPr>
          <w:color w:val="231F20"/>
          <w:spacing w:val="-7"/>
        </w:rPr>
        <w:t> </w:t>
      </w:r>
      <w:r>
        <w:rPr>
          <w:color w:val="231F20"/>
          <w:spacing w:val="-2"/>
          <w:w w:val="80"/>
        </w:rPr>
        <w:t>протипожеж-</w:t>
      </w:r>
      <w:r>
        <w:rPr>
          <w:color w:val="231F20"/>
          <w:w w:val="75"/>
        </w:rPr>
        <w:t>ні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та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інші обмеження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приведені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в ді-</w:t>
      </w:r>
      <w:r>
        <w:rPr>
          <w:color w:val="231F20"/>
          <w:spacing w:val="-2"/>
          <w:w w:val="85"/>
        </w:rPr>
        <w:t>ючих державних екологічних нор-</w:t>
      </w:r>
      <w:r>
        <w:rPr>
          <w:color w:val="231F20"/>
          <w:w w:val="80"/>
        </w:rPr>
        <w:t>мативних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документах,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будівельних, </w:t>
      </w:r>
      <w:r>
        <w:rPr>
          <w:color w:val="231F20"/>
          <w:w w:val="85"/>
        </w:rPr>
        <w:t>санітарних</w:t>
      </w:r>
      <w:r>
        <w:rPr>
          <w:color w:val="231F20"/>
          <w:w w:val="85"/>
        </w:rPr>
        <w:t> і</w:t>
      </w:r>
      <w:r>
        <w:rPr>
          <w:color w:val="231F20"/>
          <w:w w:val="85"/>
        </w:rPr>
        <w:t> протипожежних</w:t>
      </w:r>
      <w:r>
        <w:rPr>
          <w:color w:val="231F20"/>
          <w:w w:val="85"/>
        </w:rPr>
        <w:t> нор-</w:t>
      </w:r>
      <w:r>
        <w:rPr>
          <w:color w:val="231F20"/>
          <w:w w:val="75"/>
        </w:rPr>
        <w:t>мах. Екологічні обмеження: - дотри-</w:t>
      </w:r>
      <w:r>
        <w:rPr>
          <w:color w:val="231F20"/>
          <w:spacing w:val="-2"/>
          <w:w w:val="85"/>
        </w:rPr>
        <w:t>муватись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нормативів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чинного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при-</w:t>
      </w:r>
      <w:r>
        <w:rPr>
          <w:color w:val="231F20"/>
          <w:w w:val="80"/>
        </w:rPr>
        <w:t>родоохоронного законодавства (За-</w:t>
      </w:r>
      <w:r>
        <w:rPr>
          <w:color w:val="231F20"/>
          <w:w w:val="85"/>
        </w:rPr>
        <w:t>кону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України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«Про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охорону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навко-</w:t>
      </w:r>
      <w:r>
        <w:rPr>
          <w:color w:val="231F20"/>
          <w:spacing w:val="-2"/>
          <w:w w:val="90"/>
        </w:rPr>
        <w:t>лишнього</w:t>
      </w:r>
      <w:r>
        <w:rPr>
          <w:color w:val="231F20"/>
          <w:spacing w:val="-8"/>
          <w:w w:val="90"/>
        </w:rPr>
        <w:t> </w:t>
      </w:r>
      <w:r>
        <w:rPr>
          <w:color w:val="231F20"/>
          <w:spacing w:val="-2"/>
          <w:w w:val="90"/>
        </w:rPr>
        <w:t>природного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середови-</w:t>
      </w:r>
      <w:r>
        <w:rPr>
          <w:color w:val="231F20"/>
          <w:w w:val="80"/>
        </w:rPr>
        <w:t>ща»,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Закону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України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«Про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управлін-</w:t>
      </w:r>
      <w:r>
        <w:rPr>
          <w:color w:val="231F20"/>
          <w:spacing w:val="-2"/>
          <w:w w:val="80"/>
        </w:rPr>
        <w:t>ня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відходами»;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Закону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України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«Про охорону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атмосферного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повітря»,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За-кону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України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«Про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охорону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земель», </w:t>
      </w:r>
      <w:r>
        <w:rPr>
          <w:color w:val="231F20"/>
          <w:w w:val="75"/>
        </w:rPr>
        <w:t>Водного</w:t>
      </w:r>
      <w:r>
        <w:rPr>
          <w:color w:val="231F20"/>
        </w:rPr>
        <w:t> </w:t>
      </w:r>
      <w:r>
        <w:rPr>
          <w:color w:val="231F20"/>
          <w:w w:val="75"/>
        </w:rPr>
        <w:t>кодексу</w:t>
      </w:r>
      <w:r>
        <w:rPr>
          <w:color w:val="231F20"/>
        </w:rPr>
        <w:t> </w:t>
      </w:r>
      <w:r>
        <w:rPr>
          <w:color w:val="231F20"/>
          <w:w w:val="75"/>
        </w:rPr>
        <w:t>України,</w:t>
      </w:r>
      <w:r>
        <w:rPr>
          <w:color w:val="231F20"/>
        </w:rPr>
        <w:t> </w:t>
      </w:r>
      <w:r>
        <w:rPr>
          <w:color w:val="231F20"/>
          <w:w w:val="75"/>
        </w:rPr>
        <w:t>Земельно-го кодексу України і т.д.); - по атмос-</w:t>
      </w:r>
      <w:r>
        <w:rPr>
          <w:color w:val="231F20"/>
          <w:w w:val="85"/>
        </w:rPr>
        <w:t>ферному</w:t>
      </w:r>
      <w:r>
        <w:rPr>
          <w:color w:val="231F20"/>
          <w:w w:val="85"/>
        </w:rPr>
        <w:t> повітрю</w:t>
      </w:r>
      <w:r>
        <w:rPr>
          <w:color w:val="231F20"/>
          <w:w w:val="85"/>
        </w:rPr>
        <w:t> –</w:t>
      </w:r>
      <w:r>
        <w:rPr>
          <w:color w:val="231F20"/>
          <w:w w:val="85"/>
        </w:rPr>
        <w:t> забезпечення дотримання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гранично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допустимих </w:t>
      </w:r>
      <w:r>
        <w:rPr>
          <w:color w:val="231F20"/>
          <w:spacing w:val="-2"/>
          <w:w w:val="85"/>
        </w:rPr>
        <w:t>концентрацій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(ГДК)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забруднюючих </w:t>
      </w:r>
      <w:r>
        <w:rPr>
          <w:color w:val="231F20"/>
          <w:spacing w:val="-2"/>
          <w:w w:val="80"/>
        </w:rPr>
        <w:t>речовин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в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атмосферному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повітрі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на-</w:t>
      </w:r>
      <w:r>
        <w:rPr>
          <w:color w:val="231F20"/>
          <w:w w:val="80"/>
        </w:rPr>
        <w:t>селених міст; - по водному середо-</w:t>
      </w:r>
      <w:r>
        <w:rPr>
          <w:color w:val="231F20"/>
          <w:w w:val="85"/>
        </w:rPr>
        <w:t>вищу</w:t>
      </w:r>
      <w:r>
        <w:rPr>
          <w:color w:val="231F20"/>
          <w:w w:val="85"/>
        </w:rPr>
        <w:t> -</w:t>
      </w:r>
      <w:r>
        <w:rPr>
          <w:color w:val="231F20"/>
          <w:w w:val="85"/>
        </w:rPr>
        <w:t> забезпечення</w:t>
      </w:r>
      <w:r>
        <w:rPr>
          <w:color w:val="231F20"/>
          <w:w w:val="85"/>
        </w:rPr>
        <w:t> дотримання </w:t>
      </w:r>
      <w:r>
        <w:rPr>
          <w:color w:val="231F20"/>
          <w:w w:val="80"/>
        </w:rPr>
        <w:t>нормативних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значень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стану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водного </w:t>
      </w:r>
      <w:r>
        <w:rPr>
          <w:color w:val="231F20"/>
          <w:w w:val="75"/>
        </w:rPr>
        <w:t>середовища; - по</w:t>
      </w:r>
      <w:r>
        <w:rPr>
          <w:color w:val="231F20"/>
        </w:rPr>
        <w:t> </w:t>
      </w:r>
      <w:r>
        <w:rPr>
          <w:color w:val="231F20"/>
          <w:w w:val="75"/>
        </w:rPr>
        <w:t>акустичному впли-</w:t>
      </w:r>
      <w:r>
        <w:rPr>
          <w:color w:val="231F20"/>
          <w:w w:val="80"/>
        </w:rPr>
        <w:t>ву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–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допустимі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рівні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шуму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згідно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ви-</w:t>
      </w:r>
      <w:r>
        <w:rPr>
          <w:color w:val="231F20"/>
          <w:w w:val="75"/>
        </w:rPr>
        <w:t>мог ДБН В.1.1-31:2013</w:t>
      </w:r>
      <w:r>
        <w:rPr>
          <w:color w:val="231F20"/>
        </w:rPr>
        <w:t> </w:t>
      </w:r>
      <w:r>
        <w:rPr>
          <w:color w:val="231F20"/>
          <w:w w:val="75"/>
        </w:rPr>
        <w:t>«Захист тери-торій,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будинків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і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споруд від шуму»; - </w:t>
      </w:r>
      <w:r>
        <w:rPr>
          <w:color w:val="231F20"/>
          <w:w w:val="80"/>
        </w:rPr>
        <w:t>по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ґрунтам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ґрунтовим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водам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-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за-хист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від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забруднення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неочищеними стічними водами та відходами; - по </w:t>
      </w:r>
      <w:r>
        <w:rPr>
          <w:color w:val="231F20"/>
          <w:w w:val="85"/>
        </w:rPr>
        <w:t>управлінню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відходами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–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згідно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ви-</w:t>
      </w:r>
      <w:r>
        <w:rPr>
          <w:color w:val="231F20"/>
          <w:spacing w:val="-2"/>
          <w:w w:val="80"/>
        </w:rPr>
        <w:t>мог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Закону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України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«Про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управління </w:t>
      </w:r>
      <w:r>
        <w:rPr>
          <w:color w:val="231F20"/>
          <w:w w:val="75"/>
        </w:rPr>
        <w:t>відходами»; - виконання</w:t>
      </w:r>
      <w:r>
        <w:rPr>
          <w:color w:val="231F20"/>
        </w:rPr>
        <w:t> </w:t>
      </w:r>
      <w:r>
        <w:rPr>
          <w:color w:val="231F20"/>
          <w:w w:val="75"/>
        </w:rPr>
        <w:t>вимог щодо </w:t>
      </w:r>
      <w:r>
        <w:rPr>
          <w:color w:val="231F20"/>
          <w:w w:val="85"/>
        </w:rPr>
        <w:t>раціонального</w:t>
      </w:r>
      <w:r>
        <w:rPr>
          <w:color w:val="231F20"/>
          <w:spacing w:val="-3"/>
          <w:w w:val="85"/>
        </w:rPr>
        <w:t> </w:t>
      </w:r>
      <w:r>
        <w:rPr>
          <w:color w:val="231F20"/>
          <w:w w:val="85"/>
        </w:rPr>
        <w:t>використання</w:t>
      </w:r>
      <w:r>
        <w:rPr>
          <w:color w:val="231F20"/>
          <w:spacing w:val="-3"/>
          <w:w w:val="85"/>
        </w:rPr>
        <w:t> </w:t>
      </w:r>
      <w:r>
        <w:rPr>
          <w:color w:val="231F20"/>
          <w:w w:val="85"/>
        </w:rPr>
        <w:t>при-</w:t>
      </w:r>
      <w:r>
        <w:rPr>
          <w:color w:val="231F20"/>
          <w:w w:val="80"/>
        </w:rPr>
        <w:t>родних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ресурсів.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Санітарно-гігієніч-</w:t>
      </w:r>
      <w:r>
        <w:rPr>
          <w:color w:val="231F20"/>
          <w:w w:val="75"/>
        </w:rPr>
        <w:t>ні обмеження: -</w:t>
      </w:r>
      <w:r>
        <w:rPr>
          <w:color w:val="231F20"/>
          <w:spacing w:val="-13"/>
        </w:rPr>
        <w:t> </w:t>
      </w:r>
      <w:r>
        <w:rPr>
          <w:color w:val="231F20"/>
          <w:w w:val="75"/>
        </w:rPr>
        <w:t>експлуатацію об’єкта </w:t>
      </w:r>
      <w:r>
        <w:rPr>
          <w:color w:val="231F20"/>
          <w:spacing w:val="-2"/>
          <w:w w:val="80"/>
        </w:rPr>
        <w:t>здійснювати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згідно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Правил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технічної </w:t>
      </w:r>
      <w:r>
        <w:rPr>
          <w:color w:val="231F20"/>
          <w:w w:val="85"/>
        </w:rPr>
        <w:t>експлуатації</w:t>
      </w:r>
      <w:r>
        <w:rPr>
          <w:color w:val="231F20"/>
          <w:w w:val="85"/>
        </w:rPr>
        <w:t> об’єктів</w:t>
      </w:r>
      <w:r>
        <w:rPr>
          <w:color w:val="231F20"/>
          <w:w w:val="85"/>
        </w:rPr>
        <w:t> оброблення </w:t>
      </w:r>
      <w:r>
        <w:rPr>
          <w:color w:val="231F20"/>
          <w:spacing w:val="-2"/>
          <w:w w:val="90"/>
        </w:rPr>
        <w:t>відходів,</w:t>
      </w:r>
      <w:r>
        <w:rPr>
          <w:color w:val="231F20"/>
          <w:spacing w:val="-2"/>
          <w:w w:val="90"/>
        </w:rPr>
        <w:t> затверджених</w:t>
      </w:r>
      <w:r>
        <w:rPr>
          <w:color w:val="231F20"/>
          <w:spacing w:val="-2"/>
          <w:w w:val="90"/>
        </w:rPr>
        <w:t> наказом </w:t>
      </w:r>
      <w:r>
        <w:rPr>
          <w:color w:val="231F20"/>
          <w:w w:val="80"/>
        </w:rPr>
        <w:t>Міндовкілля</w:t>
      </w:r>
      <w:r>
        <w:rPr>
          <w:color w:val="231F20"/>
          <w:spacing w:val="9"/>
        </w:rPr>
        <w:t> </w:t>
      </w:r>
      <w:r>
        <w:rPr>
          <w:color w:val="231F20"/>
          <w:w w:val="80"/>
        </w:rPr>
        <w:t>України</w:t>
      </w:r>
      <w:r>
        <w:rPr>
          <w:color w:val="231F20"/>
          <w:spacing w:val="10"/>
        </w:rPr>
        <w:t> </w:t>
      </w:r>
      <w:r>
        <w:rPr>
          <w:color w:val="231F20"/>
          <w:w w:val="80"/>
        </w:rPr>
        <w:t>від</w:t>
      </w:r>
      <w:r>
        <w:rPr>
          <w:color w:val="231F20"/>
          <w:spacing w:val="10"/>
        </w:rPr>
        <w:t> </w:t>
      </w:r>
      <w:r>
        <w:rPr>
          <w:color w:val="231F20"/>
          <w:spacing w:val="-2"/>
          <w:w w:val="80"/>
        </w:rPr>
        <w:t>26.06.2025</w:t>
      </w:r>
    </w:p>
    <w:p>
      <w:pPr>
        <w:pStyle w:val="BodyText"/>
        <w:spacing w:line="199" w:lineRule="auto"/>
        <w:ind w:right="304" w:firstLine="0"/>
      </w:pPr>
      <w:r>
        <w:rPr>
          <w:color w:val="231F20"/>
          <w:w w:val="75"/>
        </w:rPr>
        <w:t>№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1317;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- дотримання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вимог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до орга-</w:t>
      </w:r>
      <w:r>
        <w:rPr>
          <w:color w:val="231F20"/>
          <w:w w:val="80"/>
        </w:rPr>
        <w:t>нізації санітарно-захисної зони </w:t>
      </w:r>
      <w:r>
        <w:rPr>
          <w:color w:val="231F20"/>
          <w:w w:val="80"/>
        </w:rPr>
        <w:t>від-</w:t>
      </w:r>
      <w:r>
        <w:rPr>
          <w:color w:val="231F20"/>
          <w:w w:val="85"/>
        </w:rPr>
        <w:t>повідно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до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Державних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санітарних </w:t>
      </w:r>
      <w:r>
        <w:rPr>
          <w:color w:val="231F20"/>
          <w:w w:val="80"/>
        </w:rPr>
        <w:t>правил планування та забудови на-селених пунктів, затверджених На-</w:t>
      </w:r>
      <w:r>
        <w:rPr>
          <w:color w:val="231F20"/>
          <w:w w:val="90"/>
        </w:rPr>
        <w:t>казом</w:t>
      </w:r>
      <w:r>
        <w:rPr>
          <w:color w:val="231F20"/>
          <w:spacing w:val="28"/>
        </w:rPr>
        <w:t> </w:t>
      </w:r>
      <w:r>
        <w:rPr>
          <w:color w:val="231F20"/>
          <w:w w:val="90"/>
        </w:rPr>
        <w:t>МОЗ</w:t>
      </w:r>
      <w:r>
        <w:rPr>
          <w:color w:val="231F20"/>
          <w:spacing w:val="29"/>
        </w:rPr>
        <w:t> </w:t>
      </w:r>
      <w:r>
        <w:rPr>
          <w:color w:val="231F20"/>
          <w:w w:val="90"/>
        </w:rPr>
        <w:t>України</w:t>
      </w:r>
      <w:r>
        <w:rPr>
          <w:color w:val="231F20"/>
          <w:spacing w:val="29"/>
        </w:rPr>
        <w:t> </w:t>
      </w:r>
      <w:r>
        <w:rPr>
          <w:color w:val="231F20"/>
          <w:w w:val="90"/>
        </w:rPr>
        <w:t>від</w:t>
      </w:r>
      <w:r>
        <w:rPr>
          <w:color w:val="231F20"/>
          <w:spacing w:val="29"/>
        </w:rPr>
        <w:t> </w:t>
      </w:r>
      <w:r>
        <w:rPr>
          <w:color w:val="231F20"/>
          <w:spacing w:val="-4"/>
          <w:w w:val="80"/>
        </w:rPr>
        <w:t>19.06.96</w:t>
      </w:r>
    </w:p>
    <w:p>
      <w:pPr>
        <w:pStyle w:val="BodyText"/>
        <w:spacing w:line="199" w:lineRule="auto"/>
        <w:ind w:right="304" w:firstLine="0"/>
      </w:pPr>
      <w:r>
        <w:rPr>
          <w:color w:val="231F20"/>
          <w:w w:val="85"/>
        </w:rPr>
        <w:t>№173;</w:t>
      </w:r>
      <w:r>
        <w:rPr>
          <w:color w:val="231F20"/>
          <w:w w:val="85"/>
        </w:rPr>
        <w:t> -</w:t>
      </w:r>
      <w:r>
        <w:rPr>
          <w:color w:val="231F20"/>
          <w:w w:val="85"/>
        </w:rPr>
        <w:t> дотримання</w:t>
      </w:r>
      <w:r>
        <w:rPr>
          <w:color w:val="231F20"/>
          <w:w w:val="85"/>
        </w:rPr>
        <w:t> </w:t>
      </w:r>
      <w:r>
        <w:rPr>
          <w:color w:val="231F20"/>
          <w:w w:val="85"/>
        </w:rPr>
        <w:t>допустимого </w:t>
      </w:r>
      <w:r>
        <w:rPr>
          <w:color w:val="231F20"/>
          <w:w w:val="80"/>
        </w:rPr>
        <w:t>акустичного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(шумового)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забруднен-</w:t>
      </w:r>
      <w:r>
        <w:rPr>
          <w:color w:val="231F20"/>
          <w:spacing w:val="-2"/>
          <w:w w:val="85"/>
        </w:rPr>
        <w:t>ня відповідно до вимог ДБН В.1.1-</w:t>
      </w:r>
      <w:r>
        <w:rPr>
          <w:color w:val="231F20"/>
          <w:w w:val="75"/>
        </w:rPr>
        <w:t>31:2013 «Захист територій, будинків</w:t>
      </w:r>
      <w:r>
        <w:rPr>
          <w:color w:val="231F20"/>
          <w:spacing w:val="-9"/>
        </w:rPr>
        <w:t> </w:t>
      </w:r>
      <w:r>
        <w:rPr>
          <w:color w:val="231F20"/>
          <w:w w:val="75"/>
        </w:rPr>
        <w:t>і споруд від шуму». Інші обмеження: - </w:t>
      </w:r>
      <w:r>
        <w:rPr>
          <w:color w:val="231F20"/>
          <w:w w:val="80"/>
        </w:rPr>
        <w:t>дотримання правил пожежної без-</w:t>
      </w:r>
      <w:r>
        <w:rPr>
          <w:color w:val="231F20"/>
          <w:spacing w:val="-2"/>
          <w:w w:val="85"/>
        </w:rPr>
        <w:t>пеки;</w:t>
      </w:r>
      <w:r>
        <w:rPr>
          <w:color w:val="231F20"/>
          <w:spacing w:val="-2"/>
          <w:w w:val="85"/>
        </w:rPr>
        <w:t> -</w:t>
      </w:r>
      <w:r>
        <w:rPr>
          <w:color w:val="231F20"/>
          <w:spacing w:val="-2"/>
          <w:w w:val="85"/>
        </w:rPr>
        <w:t> обмеження</w:t>
      </w:r>
      <w:r>
        <w:rPr>
          <w:color w:val="231F20"/>
          <w:spacing w:val="-2"/>
          <w:w w:val="85"/>
        </w:rPr>
        <w:t> містобудівного </w:t>
      </w:r>
      <w:r>
        <w:rPr>
          <w:color w:val="231F20"/>
          <w:w w:val="85"/>
        </w:rPr>
        <w:t>характеру,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що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встановлюються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на </w:t>
      </w:r>
      <w:r>
        <w:rPr>
          <w:color w:val="231F20"/>
          <w:w w:val="75"/>
        </w:rPr>
        <w:t>основі</w:t>
      </w:r>
      <w:r>
        <w:rPr>
          <w:color w:val="231F20"/>
        </w:rPr>
        <w:t> </w:t>
      </w:r>
      <w:r>
        <w:rPr>
          <w:color w:val="231F20"/>
          <w:w w:val="75"/>
        </w:rPr>
        <w:t>ДБН</w:t>
      </w:r>
      <w:r>
        <w:rPr>
          <w:color w:val="231F20"/>
        </w:rPr>
        <w:t> </w:t>
      </w:r>
      <w:r>
        <w:rPr>
          <w:color w:val="231F20"/>
          <w:w w:val="75"/>
        </w:rPr>
        <w:t>Б.2.2-12:2019 «Плануван-</w:t>
      </w:r>
      <w:r>
        <w:rPr>
          <w:color w:val="231F20"/>
          <w:w w:val="85"/>
        </w:rPr>
        <w:t>ня</w:t>
      </w:r>
      <w:r>
        <w:rPr>
          <w:color w:val="231F20"/>
          <w:spacing w:val="-9"/>
          <w:w w:val="85"/>
        </w:rPr>
        <w:t> </w:t>
      </w:r>
      <w:r>
        <w:rPr>
          <w:color w:val="231F20"/>
          <w:w w:val="85"/>
        </w:rPr>
        <w:t>і</w:t>
      </w:r>
      <w:r>
        <w:rPr>
          <w:color w:val="231F20"/>
          <w:spacing w:val="-9"/>
          <w:w w:val="85"/>
        </w:rPr>
        <w:t> </w:t>
      </w:r>
      <w:r>
        <w:rPr>
          <w:color w:val="231F20"/>
          <w:w w:val="85"/>
        </w:rPr>
        <w:t>забудова</w:t>
      </w:r>
      <w:r>
        <w:rPr>
          <w:color w:val="231F20"/>
          <w:spacing w:val="-9"/>
          <w:w w:val="85"/>
        </w:rPr>
        <w:t> </w:t>
      </w:r>
      <w:r>
        <w:rPr>
          <w:color w:val="231F20"/>
          <w:w w:val="85"/>
        </w:rPr>
        <w:t>територій».</w:t>
      </w:r>
    </w:p>
    <w:p>
      <w:pPr>
        <w:pStyle w:val="BodyText"/>
        <w:spacing w:line="199" w:lineRule="auto"/>
        <w:ind w:right="304"/>
      </w:pPr>
      <w:r>
        <w:rPr>
          <w:color w:val="231F20"/>
          <w:spacing w:val="-2"/>
          <w:w w:val="85"/>
        </w:rPr>
        <w:t>щодо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технічної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альтернативи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2. </w:t>
      </w:r>
      <w:r>
        <w:rPr>
          <w:color w:val="231F20"/>
          <w:spacing w:val="-2"/>
          <w:w w:val="80"/>
        </w:rPr>
        <w:t>Аналогічно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до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технічної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альтернати-</w:t>
      </w:r>
      <w:r>
        <w:rPr>
          <w:color w:val="231F20"/>
          <w:w w:val="90"/>
        </w:rPr>
        <w:t>ви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1.</w:t>
      </w:r>
    </w:p>
    <w:p>
      <w:pPr>
        <w:pStyle w:val="BodyText"/>
        <w:spacing w:line="199" w:lineRule="auto"/>
        <w:ind w:right="304"/>
      </w:pPr>
      <w:r>
        <w:rPr>
          <w:color w:val="231F20"/>
          <w:spacing w:val="-2"/>
          <w:w w:val="80"/>
        </w:rPr>
        <w:t>щодо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територіальної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альтернати-</w:t>
      </w:r>
      <w:r>
        <w:rPr>
          <w:color w:val="231F20"/>
          <w:w w:val="90"/>
        </w:rPr>
        <w:t>ви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1.</w:t>
      </w:r>
    </w:p>
    <w:p>
      <w:pPr>
        <w:pStyle w:val="BodyText"/>
        <w:spacing w:before="161"/>
        <w:ind w:left="426" w:firstLine="0"/>
        <w:jc w:val="left"/>
      </w:pPr>
      <w:r>
        <w:rPr>
          <w:color w:val="231F20"/>
          <w:w w:val="80"/>
        </w:rPr>
        <w:t>-</w:t>
      </w:r>
      <w:r>
        <w:rPr>
          <w:color w:val="231F20"/>
          <w:spacing w:val="20"/>
        </w:rPr>
        <w:t> </w:t>
      </w:r>
      <w:r>
        <w:rPr>
          <w:color w:val="231F20"/>
          <w:w w:val="80"/>
        </w:rPr>
        <w:t>територіальні</w:t>
      </w:r>
      <w:r>
        <w:rPr>
          <w:color w:val="231F20"/>
          <w:spacing w:val="21"/>
        </w:rPr>
        <w:t> </w:t>
      </w:r>
      <w:r>
        <w:rPr>
          <w:color w:val="231F20"/>
          <w:w w:val="80"/>
        </w:rPr>
        <w:t>обмеження,</w:t>
      </w:r>
      <w:r>
        <w:rPr>
          <w:color w:val="231F20"/>
          <w:spacing w:val="20"/>
        </w:rPr>
        <w:t> </w:t>
      </w:r>
      <w:r>
        <w:rPr>
          <w:color w:val="231F20"/>
          <w:spacing w:val="-5"/>
          <w:w w:val="80"/>
        </w:rPr>
        <w:t>ви-</w:t>
      </w:r>
    </w:p>
    <w:p>
      <w:pPr>
        <w:pStyle w:val="BodyText"/>
        <w:spacing w:after="0"/>
        <w:jc w:val="left"/>
        <w:sectPr>
          <w:type w:val="continuous"/>
          <w:pgSz w:w="16390" w:h="22680"/>
          <w:pgMar w:header="0" w:footer="1652" w:top="920" w:bottom="280" w:left="708" w:right="708"/>
          <w:cols w:num="5" w:equalWidth="0">
            <w:col w:w="2941" w:space="40"/>
            <w:col w:w="2891" w:space="39"/>
            <w:col w:w="2891" w:space="39"/>
            <w:col w:w="2891" w:space="40"/>
            <w:col w:w="3202"/>
          </w:cols>
        </w:sectPr>
      </w:pPr>
    </w:p>
    <w:p>
      <w:pPr>
        <w:spacing w:line="240" w:lineRule="auto"/>
        <w:ind w:left="56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9378315" cy="777875"/>
                <wp:effectExtent l="9525" t="0" r="0" b="3175"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9378315" cy="777875"/>
                          <a:chExt cx="9378315" cy="77787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641231" y="2228"/>
                            <a:ext cx="873506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35060" h="773430">
                                <a:moveTo>
                                  <a:pt x="8734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73150"/>
                                </a:lnTo>
                                <a:lnTo>
                                  <a:pt x="8734552" y="773150"/>
                                </a:lnTo>
                                <a:lnTo>
                                  <a:pt x="8734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7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41231" y="2228"/>
                            <a:ext cx="873506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35060" h="773430">
                                <a:moveTo>
                                  <a:pt x="0" y="773150"/>
                                </a:moveTo>
                                <a:lnTo>
                                  <a:pt x="8734552" y="773150"/>
                                </a:lnTo>
                                <a:lnTo>
                                  <a:pt x="87345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150"/>
                                </a:lnTo>
                                <a:close/>
                              </a:path>
                            </a:pathLst>
                          </a:custGeom>
                          <a:ln w="444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222" y="2222"/>
                            <a:ext cx="64389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3890" h="773430">
                                <a:moveTo>
                                  <a:pt x="643559" y="0"/>
                                </a:moveTo>
                                <a:lnTo>
                                  <a:pt x="640905" y="0"/>
                                </a:lnTo>
                                <a:lnTo>
                                  <a:pt x="1214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150"/>
                                </a:lnTo>
                                <a:lnTo>
                                  <a:pt x="7823" y="773150"/>
                                </a:lnTo>
                                <a:lnTo>
                                  <a:pt x="640905" y="773150"/>
                                </a:lnTo>
                                <a:lnTo>
                                  <a:pt x="643559" y="773150"/>
                                </a:lnTo>
                                <a:lnTo>
                                  <a:pt x="643559" y="0"/>
                                </a:lnTo>
                                <a:close/>
                              </a:path>
                            </a:pathLst>
                          </a:custGeom>
                          <a:ln w="444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1807009" y="351689"/>
                            <a:ext cx="1282700" cy="310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71" w:lineRule="exact" w:before="0"/>
                                <w:ind w:left="0" w:right="0" w:firstLine="0"/>
                                <w:jc w:val="left"/>
                                <w:rPr>
                                  <w:rFonts w:ascii="Tahoma" w:hAnsi="Tahoma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454547"/>
                                  <w:spacing w:val="-2"/>
                                  <w:w w:val="90"/>
                                  <w:sz w:val="40"/>
                                </w:rPr>
                                <w:t>РОЗВИТОК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1807009" y="138275"/>
                            <a:ext cx="975994" cy="310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71" w:lineRule="exact" w:before="0"/>
                                <w:ind w:left="0" w:right="0" w:firstLine="0"/>
                                <w:jc w:val="left"/>
                                <w:rPr>
                                  <w:rFonts w:ascii="Tahoma" w:hAnsi="Tahoma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454547"/>
                                  <w:spacing w:val="-33"/>
                                  <w:sz w:val="40"/>
                                </w:rPr>
                                <w:t>СТАЛИЙ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889494" y="354010"/>
                            <a:ext cx="775335" cy="3689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92" w:lineRule="exact" w:before="0"/>
                                <w:ind w:left="0" w:right="0" w:firstLine="0"/>
                                <w:jc w:val="left"/>
                                <w:rPr>
                                  <w:rFonts w:ascii="Tahoma" w:hAnsi="Tahoma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spacing w:val="-6"/>
                                  <w:w w:val="90"/>
                                  <w:sz w:val="26"/>
                                </w:rPr>
                                <w:t>№24(539)</w:t>
                              </w:r>
                            </w:p>
                            <w:p>
                              <w:pPr>
                                <w:spacing w:line="133" w:lineRule="exact" w:before="0"/>
                                <w:ind w:left="0" w:right="18" w:firstLine="0"/>
                                <w:jc w:val="right"/>
                                <w:rPr>
                                  <w:rFonts w:ascii="Tahoma" w:hAnsi="Tahoma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w w:val="80"/>
                                  <w:sz w:val="12"/>
                                </w:rPr>
                                <w:t>19</w:t>
                              </w: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spacing w:val="-6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spacing w:val="-2"/>
                                  <w:sz w:val="12"/>
                                </w:rPr>
                                <w:t>червня</w:t>
                              </w:r>
                            </w:p>
                            <w:p>
                              <w:pPr>
                                <w:spacing w:before="5"/>
                                <w:ind w:left="0" w:right="18" w:firstLine="0"/>
                                <w:jc w:val="right"/>
                                <w:rPr>
                                  <w:rFonts w:ascii="Tahoma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ahoma"/>
                                  <w:b/>
                                  <w:color w:val="231F20"/>
                                  <w:spacing w:val="-4"/>
                                  <w:sz w:val="12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2222" y="2222"/>
                            <a:ext cx="643890" cy="773430"/>
                          </a:xfrm>
                          <a:prstGeom prst="rect">
                            <a:avLst/>
                          </a:prstGeom>
                          <a:solidFill>
                            <a:srgbClr val="A7A9AC"/>
                          </a:solidFill>
                        </wps:spPr>
                        <wps:txbx>
                          <w:txbxContent>
                            <w:p>
                              <w:pPr>
                                <w:spacing w:before="144"/>
                                <w:ind w:left="224" w:right="0" w:firstLine="0"/>
                                <w:jc w:val="left"/>
                                <w:rPr>
                                  <w:rFonts w:ascii="Tahoma"/>
                                  <w:b/>
                                  <w:color w:val="000000"/>
                                  <w:sz w:val="79"/>
                                </w:rPr>
                              </w:pPr>
                              <w:r>
                                <w:rPr>
                                  <w:rFonts w:ascii="Tahoma"/>
                                  <w:b/>
                                  <w:color w:val="FFFFFF"/>
                                  <w:spacing w:val="-10"/>
                                  <w:w w:val="110"/>
                                  <w:sz w:val="79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38.45pt;height:61.25pt;mso-position-horizontal-relative:char;mso-position-vertical-relative:line" id="docshapegroup13" coordorigin="0,0" coordsize="14769,1225">
                <v:rect style="position:absolute;left:1009;top:3;width:13756;height:1218" id="docshape14" filled="true" fillcolor="#e6e7e8" stroked="false">
                  <v:fill type="solid"/>
                </v:rect>
                <v:rect style="position:absolute;left:1009;top:3;width:13756;height:1218" id="docshape15" filled="false" stroked="true" strokeweight=".35pt" strokecolor="#231f20">
                  <v:stroke dashstyle="solid"/>
                </v:rect>
                <v:shape style="position:absolute;left:3;top:3;width:1014;height:1218" id="docshape16" coordorigin="3,3" coordsize="1014,1218" path="m1017,3l1013,3,195,3,3,3,3,1221,16,1221,1013,1221,1017,1221,1017,3xe" filled="false" stroked="true" strokeweight=".35pt" strokecolor="#231f20">
                  <v:path arrowok="t"/>
                  <v:stroke dashstyle="solid"/>
                </v:shape>
                <v:shape style="position:absolute;left:2845;top:553;width:2020;height:489" type="#_x0000_t202" id="docshape17" filled="false" stroked="false">
                  <v:textbox inset="0,0,0,0">
                    <w:txbxContent>
                      <w:p>
                        <w:pPr>
                          <w:spacing w:line="471" w:lineRule="exact" w:before="0"/>
                          <w:ind w:left="0" w:right="0" w:firstLine="0"/>
                          <w:jc w:val="left"/>
                          <w:rPr>
                            <w:rFonts w:ascii="Tahoma" w:hAnsi="Tahoma"/>
                            <w:b/>
                            <w:sz w:val="40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454547"/>
                            <w:spacing w:val="-2"/>
                            <w:w w:val="90"/>
                            <w:sz w:val="40"/>
                          </w:rPr>
                          <w:t>РОЗВИТОК</w:t>
                        </w:r>
                      </w:p>
                    </w:txbxContent>
                  </v:textbox>
                  <w10:wrap type="none"/>
                </v:shape>
                <v:shape style="position:absolute;left:2845;top:217;width:1537;height:489" type="#_x0000_t202" id="docshape18" filled="false" stroked="false">
                  <v:textbox inset="0,0,0,0">
                    <w:txbxContent>
                      <w:p>
                        <w:pPr>
                          <w:spacing w:line="471" w:lineRule="exact" w:before="0"/>
                          <w:ind w:left="0" w:right="0" w:firstLine="0"/>
                          <w:jc w:val="left"/>
                          <w:rPr>
                            <w:rFonts w:ascii="Tahoma" w:hAnsi="Tahoma"/>
                            <w:b/>
                            <w:sz w:val="40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454547"/>
                            <w:spacing w:val="-33"/>
                            <w:sz w:val="40"/>
                          </w:rPr>
                          <w:t>СТАЛИЙ</w:t>
                        </w:r>
                      </w:p>
                    </w:txbxContent>
                  </v:textbox>
                  <w10:wrap type="none"/>
                </v:shape>
                <v:shape style="position:absolute;left:1400;top:557;width:1221;height:581" type="#_x0000_t202" id="docshape19" filled="false" stroked="false">
                  <v:textbox inset="0,0,0,0">
                    <w:txbxContent>
                      <w:p>
                        <w:pPr>
                          <w:spacing w:line="292" w:lineRule="exact" w:before="0"/>
                          <w:ind w:left="0" w:right="0" w:firstLine="0"/>
                          <w:jc w:val="left"/>
                          <w:rPr>
                            <w:rFonts w:ascii="Tahoma" w:hAnsi="Tahoma"/>
                            <w:b/>
                            <w:sz w:val="26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231F20"/>
                            <w:spacing w:val="-6"/>
                            <w:w w:val="90"/>
                            <w:sz w:val="26"/>
                          </w:rPr>
                          <w:t>№24(539)</w:t>
                        </w:r>
                      </w:p>
                      <w:p>
                        <w:pPr>
                          <w:spacing w:line="133" w:lineRule="exact" w:before="0"/>
                          <w:ind w:left="0" w:right="18" w:firstLine="0"/>
                          <w:jc w:val="right"/>
                          <w:rPr>
                            <w:rFonts w:ascii="Tahoma" w:hAnsi="Tahoma"/>
                            <w:b/>
                            <w:sz w:val="12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231F20"/>
                            <w:w w:val="80"/>
                            <w:sz w:val="12"/>
                          </w:rPr>
                          <w:t>19</w:t>
                        </w:r>
                        <w:r>
                          <w:rPr>
                            <w:rFonts w:ascii="Tahoma" w:hAnsi="Tahoma"/>
                            <w:b/>
                            <w:color w:val="231F20"/>
                            <w:spacing w:val="-6"/>
                            <w:sz w:val="12"/>
                          </w:rPr>
                          <w:t> </w:t>
                        </w:r>
                        <w:r>
                          <w:rPr>
                            <w:rFonts w:ascii="Tahoma" w:hAnsi="Tahoma"/>
                            <w:b/>
                            <w:color w:val="231F20"/>
                            <w:spacing w:val="-2"/>
                            <w:sz w:val="12"/>
                          </w:rPr>
                          <w:t>червня</w:t>
                        </w:r>
                      </w:p>
                      <w:p>
                        <w:pPr>
                          <w:spacing w:before="5"/>
                          <w:ind w:left="0" w:right="18" w:firstLine="0"/>
                          <w:jc w:val="right"/>
                          <w:rPr>
                            <w:rFonts w:ascii="Tahoma"/>
                            <w:b/>
                            <w:sz w:val="12"/>
                          </w:rPr>
                        </w:pPr>
                        <w:r>
                          <w:rPr>
                            <w:rFonts w:ascii="Tahoma"/>
                            <w:b/>
                            <w:color w:val="231F20"/>
                            <w:spacing w:val="-4"/>
                            <w:sz w:val="12"/>
                          </w:rPr>
                          <w:t>2026</w:t>
                        </w:r>
                      </w:p>
                    </w:txbxContent>
                  </v:textbox>
                  <w10:wrap type="none"/>
                </v:shape>
                <v:shape style="position:absolute;left:3;top:3;width:1014;height:1218" type="#_x0000_t202" id="docshape20" filled="true" fillcolor="#a7a9ac" stroked="false">
                  <v:textbox inset="0,0,0,0">
                    <w:txbxContent>
                      <w:p>
                        <w:pPr>
                          <w:spacing w:before="144"/>
                          <w:ind w:left="224" w:right="0" w:firstLine="0"/>
                          <w:jc w:val="left"/>
                          <w:rPr>
                            <w:rFonts w:ascii="Tahoma"/>
                            <w:b/>
                            <w:color w:val="000000"/>
                            <w:sz w:val="79"/>
                          </w:rPr>
                        </w:pPr>
                        <w:r>
                          <w:rPr>
                            <w:rFonts w:ascii="Tahoma"/>
                            <w:b/>
                            <w:color w:val="FFFFFF"/>
                            <w:spacing w:val="-10"/>
                            <w:w w:val="110"/>
                            <w:sz w:val="79"/>
                          </w:rPr>
                          <w:t>4</w:t>
                        </w:r>
                      </w:p>
                    </w:txbxContent>
                  </v:textbox>
                  <v:fill type="solid"/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5"/>
        <w:ind w:left="0" w:firstLine="0"/>
        <w:jc w:val="left"/>
        <w:rPr>
          <w:sz w:val="19"/>
        </w:rPr>
      </w:pPr>
    </w:p>
    <w:p>
      <w:pPr>
        <w:pStyle w:val="BodyText"/>
        <w:spacing w:after="0"/>
        <w:jc w:val="left"/>
        <w:rPr>
          <w:sz w:val="19"/>
        </w:rPr>
        <w:sectPr>
          <w:footerReference w:type="default" r:id="rId10"/>
          <w:pgSz w:w="16390" w:h="22680"/>
          <w:pgMar w:header="0" w:footer="0" w:top="980" w:bottom="280" w:left="708" w:right="708"/>
        </w:sectPr>
      </w:pPr>
    </w:p>
    <w:p>
      <w:pPr>
        <w:pStyle w:val="BodyText"/>
        <w:spacing w:line="199" w:lineRule="auto" w:before="135"/>
        <w:ind w:left="284"/>
      </w:pPr>
      <w:r>
        <w:rPr>
          <w:color w:val="231F20"/>
          <w:w w:val="80"/>
        </w:rPr>
        <w:t>значені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містобудівною,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інженер-но-транспортною та промис-ловою інфраструктурою</w:t>
      </w:r>
      <w:r>
        <w:rPr>
          <w:color w:val="231F20"/>
          <w:w w:val="80"/>
        </w:rPr>
        <w:t> (забудовою),</w:t>
      </w:r>
      <w:r>
        <w:rPr>
          <w:color w:val="231F20"/>
          <w:w w:val="80"/>
        </w:rPr>
        <w:t> яка </w:t>
      </w:r>
      <w:r>
        <w:rPr>
          <w:color w:val="231F20"/>
          <w:w w:val="75"/>
        </w:rPr>
        <w:t>склалася на території планованої</w:t>
      </w:r>
      <w:r>
        <w:rPr>
          <w:color w:val="231F20"/>
        </w:rPr>
        <w:t> </w:t>
      </w:r>
      <w:r>
        <w:rPr>
          <w:color w:val="231F20"/>
          <w:w w:val="75"/>
        </w:rPr>
        <w:t>ді-яльності та поряд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з нею; -</w:t>
      </w:r>
      <w:r>
        <w:rPr>
          <w:color w:val="231F20"/>
          <w:spacing w:val="-6"/>
        </w:rPr>
        <w:t> </w:t>
      </w:r>
      <w:r>
        <w:rPr>
          <w:color w:val="231F20"/>
          <w:w w:val="75"/>
        </w:rPr>
        <w:t>дотриман-</w:t>
      </w:r>
      <w:r>
        <w:rPr>
          <w:color w:val="231F20"/>
          <w:w w:val="80"/>
        </w:rPr>
        <w:t>ня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нормативних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санітарно-захисних і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охоронних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зон;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-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використання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зе-</w:t>
      </w:r>
      <w:r>
        <w:rPr>
          <w:color w:val="231F20"/>
          <w:w w:val="75"/>
        </w:rPr>
        <w:t>мельних площ в межах земельної ді-лянки, наданої у</w:t>
      </w:r>
      <w:r>
        <w:rPr>
          <w:color w:val="231F20"/>
          <w:spacing w:val="-1"/>
        </w:rPr>
        <w:t> </w:t>
      </w:r>
      <w:r>
        <w:rPr>
          <w:color w:val="231F20"/>
          <w:w w:val="75"/>
        </w:rPr>
        <w:t>користування у від-</w:t>
      </w:r>
      <w:r>
        <w:rPr>
          <w:color w:val="231F20"/>
          <w:w w:val="80"/>
        </w:rPr>
        <w:t>по-відності з вимогами чинного за-</w:t>
      </w:r>
      <w:r>
        <w:rPr>
          <w:color w:val="231F20"/>
          <w:spacing w:val="-2"/>
          <w:w w:val="90"/>
        </w:rPr>
        <w:t>конодавства.</w:t>
      </w:r>
    </w:p>
    <w:p>
      <w:pPr>
        <w:pStyle w:val="BodyText"/>
        <w:spacing w:line="199" w:lineRule="auto"/>
        <w:ind w:left="284"/>
      </w:pPr>
      <w:r>
        <w:rPr>
          <w:color w:val="231F20"/>
          <w:spacing w:val="-2"/>
          <w:w w:val="80"/>
        </w:rPr>
        <w:t>щодо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територіальної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альтернати-</w:t>
      </w:r>
      <w:r>
        <w:rPr>
          <w:color w:val="231F20"/>
          <w:w w:val="80"/>
        </w:rPr>
        <w:t>ви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2.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Територіальна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альтернатива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2 </w:t>
      </w:r>
      <w:r>
        <w:rPr>
          <w:color w:val="231F20"/>
          <w:w w:val="90"/>
        </w:rPr>
        <w:t>не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розглядається.</w:t>
      </w:r>
    </w:p>
    <w:p>
      <w:pPr>
        <w:pStyle w:val="ListParagraph"/>
        <w:numPr>
          <w:ilvl w:val="0"/>
          <w:numId w:val="3"/>
        </w:numPr>
        <w:tabs>
          <w:tab w:pos="1002" w:val="left" w:leader="none"/>
        </w:tabs>
        <w:spacing w:line="199" w:lineRule="auto" w:before="0" w:after="0"/>
        <w:ind w:left="284" w:right="0" w:firstLine="226"/>
        <w:jc w:val="both"/>
        <w:rPr>
          <w:sz w:val="20"/>
        </w:rPr>
      </w:pPr>
      <w:r>
        <w:rPr>
          <w:color w:val="231F20"/>
          <w:w w:val="85"/>
          <w:sz w:val="20"/>
        </w:rPr>
        <w:t>Необхідна</w:t>
      </w:r>
      <w:r>
        <w:rPr>
          <w:color w:val="231F20"/>
          <w:spacing w:val="-7"/>
          <w:w w:val="85"/>
          <w:sz w:val="20"/>
        </w:rPr>
        <w:t> </w:t>
      </w:r>
      <w:r>
        <w:rPr>
          <w:color w:val="231F20"/>
          <w:w w:val="85"/>
          <w:sz w:val="20"/>
        </w:rPr>
        <w:t>еколого-</w:t>
      </w:r>
      <w:r>
        <w:rPr>
          <w:color w:val="231F20"/>
          <w:w w:val="85"/>
          <w:sz w:val="20"/>
        </w:rPr>
        <w:t>інже-</w:t>
      </w:r>
      <w:r>
        <w:rPr>
          <w:color w:val="231F20"/>
          <w:w w:val="80"/>
          <w:sz w:val="20"/>
        </w:rPr>
        <w:t>нерна підготовка і захист території за альтернативами: щодо технічної </w:t>
      </w:r>
      <w:r>
        <w:rPr>
          <w:color w:val="231F20"/>
          <w:w w:val="90"/>
          <w:sz w:val="20"/>
        </w:rPr>
        <w:t>альтернативи</w:t>
      </w:r>
      <w:r>
        <w:rPr>
          <w:color w:val="231F20"/>
          <w:spacing w:val="-19"/>
          <w:w w:val="90"/>
          <w:sz w:val="20"/>
        </w:rPr>
        <w:t> </w:t>
      </w:r>
      <w:r>
        <w:rPr>
          <w:color w:val="231F20"/>
          <w:w w:val="90"/>
          <w:sz w:val="20"/>
        </w:rPr>
        <w:t>1.</w:t>
      </w:r>
    </w:p>
    <w:p>
      <w:pPr>
        <w:pStyle w:val="BodyText"/>
        <w:spacing w:line="199" w:lineRule="auto"/>
        <w:ind w:left="284"/>
      </w:pPr>
      <w:r>
        <w:rPr>
          <w:color w:val="231F20"/>
          <w:w w:val="80"/>
        </w:rPr>
        <w:t>Планована діяльність буде </w:t>
      </w:r>
      <w:r>
        <w:rPr>
          <w:color w:val="231F20"/>
          <w:w w:val="80"/>
        </w:rPr>
        <w:t>здій-</w:t>
      </w:r>
      <w:r>
        <w:rPr>
          <w:color w:val="231F20"/>
          <w:w w:val="75"/>
        </w:rPr>
        <w:t>снюватися на території та в межах іс-</w:t>
      </w:r>
      <w:r>
        <w:rPr>
          <w:color w:val="231F20"/>
          <w:w w:val="80"/>
        </w:rPr>
        <w:t>нуючого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біогазового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комплексу.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Ре-</w:t>
      </w:r>
      <w:r>
        <w:rPr>
          <w:color w:val="231F20"/>
          <w:w w:val="85"/>
        </w:rPr>
        <w:t>алізація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технічної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альтернативи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1 передбачає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розширення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переліку </w:t>
      </w:r>
      <w:r>
        <w:rPr>
          <w:color w:val="231F20"/>
          <w:w w:val="75"/>
        </w:rPr>
        <w:t>видів відходів, які</w:t>
      </w:r>
      <w:r>
        <w:rPr>
          <w:color w:val="231F20"/>
          <w:spacing w:val="-4"/>
        </w:rPr>
        <w:t> </w:t>
      </w:r>
      <w:r>
        <w:rPr>
          <w:color w:val="231F20"/>
          <w:w w:val="75"/>
        </w:rPr>
        <w:t>будуть використо-</w:t>
      </w:r>
      <w:r>
        <w:rPr>
          <w:color w:val="231F20"/>
          <w:w w:val="80"/>
        </w:rPr>
        <w:t>вуватися при виробництві біогазу з подальшим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його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очищенням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біо-метану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методом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мембранної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очист-</w:t>
      </w:r>
      <w:r>
        <w:rPr>
          <w:color w:val="231F20"/>
          <w:spacing w:val="-2"/>
          <w:w w:val="80"/>
        </w:rPr>
        <w:t>ки.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Будівництво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додаткових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об’єктів не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планується,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отже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реалізація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пла-</w:t>
      </w:r>
      <w:r>
        <w:rPr>
          <w:color w:val="231F20"/>
          <w:w w:val="75"/>
        </w:rPr>
        <w:t>нованої діяльності не потребує здій-</w:t>
      </w:r>
      <w:r>
        <w:rPr>
          <w:color w:val="231F20"/>
          <w:w w:val="80"/>
        </w:rPr>
        <w:t>снення інженерної підготовки і до-даткового захисту тери-торії. Інже-</w:t>
      </w:r>
      <w:r>
        <w:rPr>
          <w:color w:val="231F20"/>
          <w:spacing w:val="-2"/>
          <w:w w:val="80"/>
        </w:rPr>
        <w:t>нерні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мережі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водопостачання,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кана-</w:t>
      </w:r>
      <w:r>
        <w:rPr>
          <w:color w:val="231F20"/>
          <w:w w:val="80"/>
        </w:rPr>
        <w:t>лізації,</w:t>
      </w:r>
      <w:r>
        <w:rPr>
          <w:color w:val="231F20"/>
          <w:w w:val="80"/>
        </w:rPr>
        <w:t> теплопостачання,</w:t>
      </w:r>
      <w:r>
        <w:rPr>
          <w:color w:val="231F20"/>
          <w:w w:val="80"/>
        </w:rPr>
        <w:t> електро-постачання зали-шаються без змін. </w:t>
      </w:r>
      <w:r>
        <w:rPr>
          <w:color w:val="231F20"/>
          <w:spacing w:val="-2"/>
          <w:w w:val="80"/>
        </w:rPr>
        <w:t>Проектні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рішення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будуть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забезпечу-</w:t>
      </w:r>
      <w:r>
        <w:rPr>
          <w:color w:val="231F20"/>
          <w:w w:val="90"/>
        </w:rPr>
        <w:t>вати</w:t>
      </w:r>
      <w:r>
        <w:rPr>
          <w:color w:val="231F20"/>
          <w:w w:val="90"/>
        </w:rPr>
        <w:t> раціональне</w:t>
      </w:r>
      <w:r>
        <w:rPr>
          <w:color w:val="231F20"/>
          <w:w w:val="90"/>
        </w:rPr>
        <w:t> використання </w:t>
      </w:r>
      <w:r>
        <w:rPr>
          <w:color w:val="231F20"/>
          <w:w w:val="80"/>
        </w:rPr>
        <w:t>ґрунту та водних ресурсів, а також будуть передбачені захисні та ком-</w:t>
      </w:r>
      <w:r>
        <w:rPr>
          <w:color w:val="231F20"/>
          <w:w w:val="90"/>
        </w:rPr>
        <w:t>пенсаційні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заходи.</w:t>
      </w:r>
    </w:p>
    <w:p>
      <w:pPr>
        <w:pStyle w:val="BodyText"/>
        <w:spacing w:line="200" w:lineRule="exact"/>
        <w:ind w:left="510" w:firstLine="0"/>
      </w:pPr>
      <w:r>
        <w:rPr>
          <w:color w:val="231F20"/>
          <w:spacing w:val="-2"/>
          <w:w w:val="80"/>
        </w:rPr>
        <w:t>щодо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технічної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альтернативи</w:t>
      </w:r>
      <w:r>
        <w:rPr>
          <w:color w:val="231F20"/>
          <w:spacing w:val="-13"/>
        </w:rPr>
        <w:t> </w:t>
      </w:r>
      <w:r>
        <w:rPr>
          <w:color w:val="231F20"/>
          <w:spacing w:val="-5"/>
          <w:w w:val="80"/>
        </w:rPr>
        <w:t>2.</w:t>
      </w:r>
    </w:p>
    <w:p>
      <w:pPr>
        <w:pStyle w:val="BodyText"/>
        <w:spacing w:line="199" w:lineRule="auto" w:before="185"/>
        <w:ind w:left="284"/>
      </w:pPr>
      <w:r>
        <w:rPr>
          <w:color w:val="231F20"/>
          <w:w w:val="80"/>
        </w:rPr>
        <w:t>Планована діяльність буде </w:t>
      </w:r>
      <w:r>
        <w:rPr>
          <w:color w:val="231F20"/>
          <w:w w:val="80"/>
        </w:rPr>
        <w:t>здій-</w:t>
      </w:r>
      <w:r>
        <w:rPr>
          <w:color w:val="231F20"/>
          <w:w w:val="75"/>
        </w:rPr>
        <w:t>снюватися на території та в межах іс-</w:t>
      </w:r>
      <w:r>
        <w:rPr>
          <w:color w:val="231F20"/>
          <w:w w:val="80"/>
        </w:rPr>
        <w:t>нуючого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біогазового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комплексу.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Ре-</w:t>
      </w:r>
      <w:r>
        <w:rPr>
          <w:color w:val="231F20"/>
          <w:w w:val="85"/>
        </w:rPr>
        <w:t>алізація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технічної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альтернативи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2 передбачає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розширення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переліку </w:t>
      </w:r>
      <w:r>
        <w:rPr>
          <w:color w:val="231F20"/>
          <w:w w:val="75"/>
        </w:rPr>
        <w:t>видів відходів, які</w:t>
      </w:r>
      <w:r>
        <w:rPr>
          <w:color w:val="231F20"/>
          <w:spacing w:val="-4"/>
        </w:rPr>
        <w:t> </w:t>
      </w:r>
      <w:r>
        <w:rPr>
          <w:color w:val="231F20"/>
          <w:w w:val="75"/>
        </w:rPr>
        <w:t>будуть використо-вуватися при виробництві</w:t>
      </w:r>
      <w:r>
        <w:rPr>
          <w:color w:val="231F20"/>
        </w:rPr>
        <w:t> </w:t>
      </w:r>
      <w:r>
        <w:rPr>
          <w:color w:val="231F20"/>
          <w:w w:val="75"/>
        </w:rPr>
        <w:t>біогазу, та </w:t>
      </w:r>
      <w:r>
        <w:rPr>
          <w:color w:val="231F20"/>
          <w:w w:val="80"/>
        </w:rPr>
        <w:t>зміну технології збагачення біогазу </w:t>
      </w:r>
      <w:r>
        <w:rPr>
          <w:color w:val="231F20"/>
          <w:w w:val="75"/>
        </w:rPr>
        <w:t>на аміновий скрубінг, без розширен-ня меж земельної</w:t>
      </w:r>
      <w:r>
        <w:rPr>
          <w:color w:val="231F20"/>
        </w:rPr>
        <w:t> </w:t>
      </w:r>
      <w:r>
        <w:rPr>
          <w:color w:val="231F20"/>
          <w:w w:val="75"/>
        </w:rPr>
        <w:t>ділянки. Інженер-на підготовка території включає</w:t>
      </w:r>
      <w:r>
        <w:rPr>
          <w:color w:val="231F20"/>
          <w:spacing w:val="-1"/>
        </w:rPr>
        <w:t> </w:t>
      </w:r>
      <w:r>
        <w:rPr>
          <w:color w:val="231F20"/>
          <w:w w:val="75"/>
        </w:rPr>
        <w:t>пла-</w:t>
      </w:r>
      <w:r>
        <w:rPr>
          <w:color w:val="231F20"/>
          <w:w w:val="80"/>
        </w:rPr>
        <w:t>нування майданчику під установку амінового скрубінгу з дотриманням нормативних розривів до існуючих інженерних комунікацій та споруд. Існуючі інженерні мережі водопос-тачання,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водовідведення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(каналіза-</w:t>
      </w:r>
      <w:r>
        <w:rPr>
          <w:color w:val="231F20"/>
          <w:spacing w:val="-2"/>
          <w:w w:val="85"/>
        </w:rPr>
        <w:t>ції),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теплопостачання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та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елек-тро-постачання</w:t>
      </w:r>
      <w:r>
        <w:rPr>
          <w:color w:val="231F20"/>
          <w:spacing w:val="-2"/>
          <w:w w:val="85"/>
        </w:rPr>
        <w:t> використовуються</w:t>
      </w:r>
      <w:r>
        <w:rPr>
          <w:color w:val="231F20"/>
          <w:spacing w:val="-2"/>
          <w:w w:val="85"/>
        </w:rPr>
        <w:t> без </w:t>
      </w:r>
      <w:r>
        <w:rPr>
          <w:color w:val="231F20"/>
          <w:w w:val="75"/>
        </w:rPr>
        <w:t>змін, із можливим коригуванням</w:t>
      </w:r>
      <w:r>
        <w:rPr>
          <w:color w:val="231F20"/>
        </w:rPr>
        <w:t> </w:t>
      </w:r>
      <w:r>
        <w:rPr>
          <w:color w:val="231F20"/>
          <w:w w:val="75"/>
        </w:rPr>
        <w:t>на-</w:t>
      </w:r>
      <w:r>
        <w:rPr>
          <w:color w:val="231F20"/>
          <w:spacing w:val="-2"/>
          <w:w w:val="80"/>
        </w:rPr>
        <w:t>вантажень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у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межах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їх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розрахункової </w:t>
      </w:r>
      <w:r>
        <w:rPr>
          <w:color w:val="231F20"/>
          <w:w w:val="80"/>
        </w:rPr>
        <w:t>пропускної спроможності. Проєктні рішення технічної альтернативи 2, </w:t>
      </w:r>
      <w:r>
        <w:rPr>
          <w:color w:val="231F20"/>
          <w:spacing w:val="-2"/>
          <w:w w:val="80"/>
        </w:rPr>
        <w:t>так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само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як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технічної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альтернативи </w:t>
      </w:r>
      <w:r>
        <w:rPr>
          <w:color w:val="231F20"/>
          <w:w w:val="80"/>
        </w:rPr>
        <w:t>1, забезпе-чуватимуть раціональне використання ґрунтових та водних ресурсів, а також передбачатимуть </w:t>
      </w:r>
      <w:r>
        <w:rPr>
          <w:color w:val="231F20"/>
          <w:w w:val="85"/>
        </w:rPr>
        <w:t>виконання</w:t>
      </w:r>
      <w:r>
        <w:rPr>
          <w:color w:val="231F20"/>
          <w:w w:val="85"/>
        </w:rPr>
        <w:t> необхідних</w:t>
      </w:r>
      <w:r>
        <w:rPr>
          <w:color w:val="231F20"/>
          <w:w w:val="85"/>
        </w:rPr>
        <w:t> захисних</w:t>
      </w:r>
      <w:r>
        <w:rPr>
          <w:color w:val="231F20"/>
          <w:w w:val="85"/>
        </w:rPr>
        <w:t> і компенсаційних</w:t>
      </w:r>
      <w:r>
        <w:rPr>
          <w:color w:val="231F20"/>
          <w:spacing w:val="-16"/>
          <w:w w:val="85"/>
        </w:rPr>
        <w:t> </w:t>
      </w:r>
      <w:r>
        <w:rPr>
          <w:color w:val="231F20"/>
          <w:w w:val="85"/>
        </w:rPr>
        <w:t>заходів.</w:t>
      </w:r>
    </w:p>
    <w:p>
      <w:pPr>
        <w:pStyle w:val="BodyText"/>
        <w:spacing w:line="199" w:lineRule="auto" w:before="1"/>
        <w:ind w:left="284"/>
      </w:pPr>
      <w:r>
        <w:rPr>
          <w:color w:val="231F20"/>
          <w:spacing w:val="-2"/>
          <w:w w:val="80"/>
        </w:rPr>
        <w:t>щодо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територіальної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альтернати-</w:t>
      </w:r>
      <w:r>
        <w:rPr>
          <w:color w:val="231F20"/>
          <w:w w:val="90"/>
        </w:rPr>
        <w:t>ви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1.</w:t>
      </w:r>
    </w:p>
    <w:p>
      <w:pPr>
        <w:pStyle w:val="BodyText"/>
        <w:tabs>
          <w:tab w:pos="2047" w:val="left" w:leader="none"/>
        </w:tabs>
        <w:spacing w:line="199" w:lineRule="auto" w:before="192"/>
        <w:ind w:left="284"/>
      </w:pPr>
      <w:r>
        <w:rPr>
          <w:color w:val="231F20"/>
          <w:w w:val="80"/>
        </w:rPr>
        <w:t>Планована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діяльність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здійснюва-</w:t>
      </w:r>
      <w:r>
        <w:rPr>
          <w:color w:val="231F20"/>
          <w:spacing w:val="-2"/>
          <w:w w:val="80"/>
        </w:rPr>
        <w:t>тиметься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на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території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та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в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межах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іс-нуючого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комплексу,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територія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якого </w:t>
      </w:r>
      <w:r>
        <w:rPr>
          <w:color w:val="231F20"/>
          <w:spacing w:val="-2"/>
          <w:w w:val="90"/>
        </w:rPr>
        <w:t>упорядкована,</w:t>
      </w:r>
      <w:r>
        <w:rPr>
          <w:color w:val="231F20"/>
        </w:rPr>
        <w:tab/>
      </w:r>
      <w:r>
        <w:rPr>
          <w:color w:val="231F20"/>
          <w:spacing w:val="-2"/>
          <w:w w:val="80"/>
        </w:rPr>
        <w:t>забезпечена </w:t>
      </w:r>
      <w:r>
        <w:rPr>
          <w:color w:val="231F20"/>
          <w:w w:val="75"/>
        </w:rPr>
        <w:t>під’їздами</w:t>
      </w:r>
      <w:r>
        <w:rPr>
          <w:color w:val="231F20"/>
        </w:rPr>
        <w:t> </w:t>
      </w:r>
      <w:r>
        <w:rPr>
          <w:color w:val="231F20"/>
          <w:w w:val="75"/>
        </w:rPr>
        <w:t>та</w:t>
      </w:r>
      <w:r>
        <w:rPr>
          <w:color w:val="231F20"/>
        </w:rPr>
        <w:t> </w:t>
      </w:r>
      <w:r>
        <w:rPr>
          <w:color w:val="231F20"/>
          <w:w w:val="75"/>
        </w:rPr>
        <w:t>виїздами. Компонуван-</w:t>
      </w:r>
      <w:r>
        <w:rPr>
          <w:color w:val="231F20"/>
          <w:w w:val="80"/>
        </w:rPr>
        <w:t>ня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комплексу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будівель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технологіч-ного обладнання виконано з ураху-ванням вимог техніки безпеки і ви-</w:t>
      </w:r>
      <w:r>
        <w:rPr>
          <w:color w:val="231F20"/>
          <w:w w:val="75"/>
        </w:rPr>
        <w:t>робничої санітарії. В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період експлуа-</w:t>
      </w:r>
      <w:r>
        <w:rPr>
          <w:color w:val="231F20"/>
          <w:w w:val="85"/>
        </w:rPr>
        <w:t>тації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буде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забезпечуватись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раціо-нальне</w:t>
      </w:r>
      <w:r>
        <w:rPr>
          <w:color w:val="231F20"/>
          <w:w w:val="85"/>
        </w:rPr>
        <w:t> використання</w:t>
      </w:r>
      <w:r>
        <w:rPr>
          <w:color w:val="231F20"/>
          <w:w w:val="85"/>
        </w:rPr>
        <w:t> природних </w:t>
      </w:r>
      <w:r>
        <w:rPr>
          <w:color w:val="231F20"/>
          <w:w w:val="75"/>
        </w:rPr>
        <w:t>ресурсів,</w:t>
      </w:r>
      <w:r>
        <w:rPr>
          <w:color w:val="231F20"/>
        </w:rPr>
        <w:t> </w:t>
      </w:r>
      <w:r>
        <w:rPr>
          <w:color w:val="231F20"/>
          <w:w w:val="75"/>
        </w:rPr>
        <w:t>а</w:t>
      </w:r>
      <w:r>
        <w:rPr>
          <w:color w:val="231F20"/>
        </w:rPr>
        <w:t> </w:t>
      </w:r>
      <w:r>
        <w:rPr>
          <w:color w:val="231F20"/>
          <w:w w:val="75"/>
        </w:rPr>
        <w:t>також</w:t>
      </w:r>
      <w:r>
        <w:rPr>
          <w:color w:val="231F20"/>
        </w:rPr>
        <w:t> </w:t>
      </w:r>
      <w:r>
        <w:rPr>
          <w:color w:val="231F20"/>
          <w:w w:val="75"/>
        </w:rPr>
        <w:t>будуть</w:t>
      </w:r>
      <w:r>
        <w:rPr>
          <w:color w:val="231F20"/>
        </w:rPr>
        <w:t> </w:t>
      </w:r>
      <w:r>
        <w:rPr>
          <w:color w:val="231F20"/>
          <w:w w:val="75"/>
        </w:rPr>
        <w:t>передбаче-</w:t>
      </w:r>
      <w:r>
        <w:rPr>
          <w:color w:val="231F20"/>
          <w:spacing w:val="-2"/>
          <w:w w:val="80"/>
        </w:rPr>
        <w:t>ні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охоронні,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захисні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та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компенсацій-</w:t>
      </w:r>
      <w:r>
        <w:rPr>
          <w:color w:val="231F20"/>
          <w:w w:val="90"/>
        </w:rPr>
        <w:t>ні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заходи.</w:t>
      </w:r>
    </w:p>
    <w:p>
      <w:pPr>
        <w:pStyle w:val="BodyText"/>
        <w:spacing w:line="199" w:lineRule="auto" w:before="135"/>
        <w:jc w:val="left"/>
      </w:pPr>
      <w:r>
        <w:rPr/>
        <w:br w:type="column"/>
      </w:r>
      <w:r>
        <w:rPr>
          <w:color w:val="231F20"/>
          <w:w w:val="80"/>
        </w:rPr>
        <w:t>щодо</w:t>
      </w:r>
      <w:r>
        <w:rPr>
          <w:color w:val="231F20"/>
          <w:spacing w:val="-18"/>
          <w:w w:val="80"/>
        </w:rPr>
        <w:t> </w:t>
      </w:r>
      <w:r>
        <w:rPr>
          <w:color w:val="231F20"/>
          <w:w w:val="80"/>
        </w:rPr>
        <w:t>територіальної</w:t>
      </w:r>
      <w:r>
        <w:rPr>
          <w:color w:val="231F20"/>
          <w:spacing w:val="-18"/>
          <w:w w:val="80"/>
        </w:rPr>
        <w:t> </w:t>
      </w:r>
      <w:r>
        <w:rPr>
          <w:color w:val="231F20"/>
          <w:w w:val="80"/>
        </w:rPr>
        <w:t>альтернати-</w:t>
      </w:r>
      <w:r>
        <w:rPr>
          <w:color w:val="231F20"/>
          <w:w w:val="90"/>
        </w:rPr>
        <w:t>ви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2.</w:t>
      </w:r>
    </w:p>
    <w:p>
      <w:pPr>
        <w:pStyle w:val="BodyText"/>
        <w:spacing w:line="199" w:lineRule="auto" w:before="193"/>
        <w:jc w:val="left"/>
      </w:pPr>
      <w:r>
        <w:rPr>
          <w:color w:val="231F20"/>
          <w:spacing w:val="-2"/>
          <w:w w:val="80"/>
        </w:rPr>
        <w:t>Територіальна</w:t>
      </w:r>
      <w:r>
        <w:rPr>
          <w:color w:val="231F20"/>
          <w:spacing w:val="-4"/>
          <w:w w:val="80"/>
        </w:rPr>
        <w:t> </w:t>
      </w:r>
      <w:r>
        <w:rPr>
          <w:color w:val="231F20"/>
          <w:spacing w:val="-2"/>
          <w:w w:val="80"/>
        </w:rPr>
        <w:t>альтернатива</w:t>
      </w:r>
      <w:r>
        <w:rPr>
          <w:color w:val="231F20"/>
          <w:spacing w:val="-4"/>
          <w:w w:val="80"/>
        </w:rPr>
        <w:t> </w:t>
      </w:r>
      <w:r>
        <w:rPr>
          <w:color w:val="231F20"/>
          <w:spacing w:val="-2"/>
          <w:w w:val="80"/>
        </w:rPr>
        <w:t>2</w:t>
      </w:r>
      <w:r>
        <w:rPr>
          <w:color w:val="231F20"/>
          <w:spacing w:val="-4"/>
          <w:w w:val="80"/>
        </w:rPr>
        <w:t> </w:t>
      </w:r>
      <w:r>
        <w:rPr>
          <w:color w:val="231F20"/>
          <w:spacing w:val="-2"/>
          <w:w w:val="80"/>
        </w:rPr>
        <w:t>не </w:t>
      </w:r>
      <w:r>
        <w:rPr>
          <w:color w:val="231F20"/>
          <w:spacing w:val="-2"/>
          <w:w w:val="90"/>
        </w:rPr>
        <w:t>розглядається.</w:t>
      </w:r>
    </w:p>
    <w:p>
      <w:pPr>
        <w:pStyle w:val="ListParagraph"/>
        <w:numPr>
          <w:ilvl w:val="0"/>
          <w:numId w:val="3"/>
        </w:numPr>
        <w:tabs>
          <w:tab w:pos="919" w:val="left" w:leader="none"/>
        </w:tabs>
        <w:spacing w:line="199" w:lineRule="auto" w:before="0" w:after="0"/>
        <w:ind w:left="199" w:right="0" w:firstLine="226"/>
        <w:jc w:val="left"/>
        <w:rPr>
          <w:sz w:val="20"/>
        </w:rPr>
      </w:pPr>
      <w:r>
        <w:rPr>
          <w:color w:val="231F20"/>
          <w:w w:val="80"/>
          <w:sz w:val="20"/>
        </w:rPr>
        <w:t>Сфера,</w:t>
      </w:r>
      <w:r>
        <w:rPr>
          <w:color w:val="231F20"/>
          <w:spacing w:val="18"/>
          <w:sz w:val="20"/>
        </w:rPr>
        <w:t> </w:t>
      </w:r>
      <w:r>
        <w:rPr>
          <w:color w:val="231F20"/>
          <w:w w:val="80"/>
          <w:sz w:val="20"/>
        </w:rPr>
        <w:t>джерела</w:t>
      </w:r>
      <w:r>
        <w:rPr>
          <w:color w:val="231F20"/>
          <w:spacing w:val="18"/>
          <w:sz w:val="20"/>
        </w:rPr>
        <w:t> </w:t>
      </w:r>
      <w:r>
        <w:rPr>
          <w:color w:val="231F20"/>
          <w:w w:val="80"/>
          <w:sz w:val="20"/>
        </w:rPr>
        <w:t>та</w:t>
      </w:r>
      <w:r>
        <w:rPr>
          <w:color w:val="231F20"/>
          <w:spacing w:val="18"/>
          <w:sz w:val="20"/>
        </w:rPr>
        <w:t> </w:t>
      </w:r>
      <w:r>
        <w:rPr>
          <w:color w:val="231F20"/>
          <w:w w:val="80"/>
          <w:sz w:val="20"/>
        </w:rPr>
        <w:t>види </w:t>
      </w:r>
      <w:r>
        <w:rPr>
          <w:color w:val="231F20"/>
          <w:w w:val="85"/>
          <w:sz w:val="20"/>
        </w:rPr>
        <w:t>можливого</w:t>
      </w:r>
      <w:r>
        <w:rPr>
          <w:color w:val="231F20"/>
          <w:spacing w:val="-12"/>
          <w:w w:val="85"/>
          <w:sz w:val="20"/>
        </w:rPr>
        <w:t> </w:t>
      </w:r>
      <w:r>
        <w:rPr>
          <w:color w:val="231F20"/>
          <w:w w:val="85"/>
          <w:sz w:val="20"/>
        </w:rPr>
        <w:t>впливу</w:t>
      </w:r>
      <w:r>
        <w:rPr>
          <w:color w:val="231F20"/>
          <w:spacing w:val="-12"/>
          <w:w w:val="85"/>
          <w:sz w:val="20"/>
        </w:rPr>
        <w:t> </w:t>
      </w:r>
      <w:r>
        <w:rPr>
          <w:color w:val="231F20"/>
          <w:w w:val="85"/>
          <w:sz w:val="20"/>
        </w:rPr>
        <w:t>на</w:t>
      </w:r>
      <w:r>
        <w:rPr>
          <w:color w:val="231F20"/>
          <w:spacing w:val="-12"/>
          <w:w w:val="85"/>
          <w:sz w:val="20"/>
        </w:rPr>
        <w:t> </w:t>
      </w:r>
      <w:r>
        <w:rPr>
          <w:color w:val="231F20"/>
          <w:w w:val="85"/>
          <w:sz w:val="20"/>
        </w:rPr>
        <w:t>довкілля:</w:t>
      </w:r>
    </w:p>
    <w:p>
      <w:pPr>
        <w:pStyle w:val="BodyText"/>
        <w:spacing w:line="200" w:lineRule="exact"/>
        <w:ind w:left="426" w:firstLine="0"/>
        <w:jc w:val="left"/>
      </w:pPr>
      <w:r>
        <w:rPr>
          <w:color w:val="231F20"/>
          <w:spacing w:val="-2"/>
          <w:w w:val="80"/>
        </w:rPr>
        <w:t>щодо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технічної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альтернативи</w:t>
      </w:r>
      <w:r>
        <w:rPr>
          <w:color w:val="231F20"/>
          <w:spacing w:val="-13"/>
        </w:rPr>
        <w:t> </w:t>
      </w:r>
      <w:r>
        <w:rPr>
          <w:color w:val="231F20"/>
          <w:spacing w:val="-5"/>
          <w:w w:val="80"/>
        </w:rPr>
        <w:t>1.</w:t>
      </w:r>
    </w:p>
    <w:p>
      <w:pPr>
        <w:pStyle w:val="BodyText"/>
        <w:spacing w:line="199" w:lineRule="auto" w:before="185"/>
      </w:pPr>
      <w:r>
        <w:rPr>
          <w:color w:val="231F20"/>
          <w:w w:val="85"/>
        </w:rPr>
        <w:t>- клімат і мікроклімат – незна-</w:t>
      </w:r>
      <w:r>
        <w:rPr>
          <w:color w:val="231F20"/>
          <w:spacing w:val="-2"/>
          <w:w w:val="80"/>
        </w:rPr>
        <w:t>чний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вплив,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обумовлений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викидами </w:t>
      </w:r>
      <w:r>
        <w:rPr>
          <w:color w:val="231F20"/>
          <w:w w:val="75"/>
        </w:rPr>
        <w:t>парникових газів та теп-ловим</w:t>
      </w:r>
      <w:r>
        <w:rPr>
          <w:color w:val="231F20"/>
        </w:rPr>
        <w:t> </w:t>
      </w:r>
      <w:r>
        <w:rPr>
          <w:color w:val="231F20"/>
          <w:w w:val="75"/>
        </w:rPr>
        <w:t>впли-</w:t>
      </w:r>
      <w:r>
        <w:rPr>
          <w:color w:val="231F20"/>
          <w:w w:val="80"/>
        </w:rPr>
        <w:t>вом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від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процесів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горіння;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-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повітря-не середовище – забруднення пові-тря викидами забруднюючих речо-вин,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рівень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якого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не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перевищувати-ме ГДК на межі санітарно-захисної </w:t>
      </w:r>
      <w:r>
        <w:rPr>
          <w:color w:val="231F20"/>
          <w:w w:val="75"/>
        </w:rPr>
        <w:t>зони; - водне середовище</w:t>
      </w:r>
      <w:r>
        <w:rPr>
          <w:color w:val="231F20"/>
        </w:rPr>
        <w:t> </w:t>
      </w:r>
      <w:r>
        <w:rPr>
          <w:color w:val="231F20"/>
          <w:w w:val="75"/>
        </w:rPr>
        <w:t>–</w:t>
      </w:r>
      <w:r>
        <w:rPr>
          <w:color w:val="231F20"/>
        </w:rPr>
        <w:t> </w:t>
      </w:r>
      <w:r>
        <w:rPr>
          <w:color w:val="231F20"/>
          <w:w w:val="75"/>
        </w:rPr>
        <w:t>утворен-</w:t>
      </w:r>
      <w:r>
        <w:rPr>
          <w:color w:val="231F20"/>
          <w:w w:val="80"/>
        </w:rPr>
        <w:t>ня</w:t>
      </w:r>
      <w:r>
        <w:rPr>
          <w:color w:val="231F20"/>
          <w:w w:val="80"/>
        </w:rPr>
        <w:t> господарсько-побутових</w:t>
      </w:r>
      <w:r>
        <w:rPr>
          <w:color w:val="231F20"/>
          <w:w w:val="80"/>
        </w:rPr>
        <w:t> стоків, </w:t>
      </w:r>
      <w:r>
        <w:rPr>
          <w:color w:val="231F20"/>
          <w:w w:val="85"/>
        </w:rPr>
        <w:t>виробничих</w:t>
      </w:r>
      <w:r>
        <w:rPr>
          <w:color w:val="231F20"/>
          <w:w w:val="85"/>
        </w:rPr>
        <w:t> і</w:t>
      </w:r>
      <w:r>
        <w:rPr>
          <w:color w:val="231F20"/>
          <w:w w:val="85"/>
        </w:rPr>
        <w:t> зливових</w:t>
      </w:r>
      <w:r>
        <w:rPr>
          <w:color w:val="231F20"/>
          <w:w w:val="85"/>
        </w:rPr>
        <w:t> стоків;</w:t>
      </w:r>
      <w:r>
        <w:rPr>
          <w:color w:val="231F20"/>
          <w:w w:val="85"/>
        </w:rPr>
        <w:t> за </w:t>
      </w:r>
      <w:r>
        <w:rPr>
          <w:color w:val="231F20"/>
          <w:spacing w:val="-2"/>
          <w:w w:val="90"/>
        </w:rPr>
        <w:t>умови</w:t>
      </w:r>
      <w:r>
        <w:rPr>
          <w:color w:val="231F20"/>
          <w:spacing w:val="-8"/>
          <w:w w:val="90"/>
        </w:rPr>
        <w:t> </w:t>
      </w:r>
      <w:r>
        <w:rPr>
          <w:color w:val="231F20"/>
          <w:spacing w:val="-2"/>
          <w:w w:val="90"/>
        </w:rPr>
        <w:t>дотримання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проєктних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рі-</w:t>
      </w:r>
      <w:r>
        <w:rPr>
          <w:color w:val="231F20"/>
          <w:w w:val="75"/>
        </w:rPr>
        <w:t>шень вплив буде в межах вимог дію-</w:t>
      </w:r>
      <w:r>
        <w:rPr>
          <w:color w:val="231F20"/>
          <w:spacing w:val="-2"/>
          <w:w w:val="90"/>
        </w:rPr>
        <w:t>чого</w:t>
      </w:r>
      <w:r>
        <w:rPr>
          <w:color w:val="231F20"/>
          <w:spacing w:val="-6"/>
          <w:w w:val="90"/>
        </w:rPr>
        <w:t> </w:t>
      </w:r>
      <w:r>
        <w:rPr>
          <w:color w:val="231F20"/>
          <w:spacing w:val="-2"/>
          <w:w w:val="90"/>
        </w:rPr>
        <w:t>законо-давства;</w:t>
      </w:r>
      <w:r>
        <w:rPr>
          <w:color w:val="231F20"/>
          <w:spacing w:val="-6"/>
          <w:w w:val="90"/>
        </w:rPr>
        <w:t> </w:t>
      </w:r>
      <w:r>
        <w:rPr>
          <w:color w:val="231F20"/>
          <w:spacing w:val="-2"/>
          <w:w w:val="90"/>
        </w:rPr>
        <w:t>-</w:t>
      </w:r>
      <w:r>
        <w:rPr>
          <w:color w:val="231F20"/>
          <w:spacing w:val="-6"/>
          <w:w w:val="90"/>
        </w:rPr>
        <w:t> </w:t>
      </w:r>
      <w:r>
        <w:rPr>
          <w:color w:val="231F20"/>
          <w:spacing w:val="-2"/>
          <w:w w:val="90"/>
        </w:rPr>
        <w:t>ґрунт</w:t>
      </w:r>
      <w:r>
        <w:rPr>
          <w:color w:val="231F20"/>
          <w:spacing w:val="-6"/>
          <w:w w:val="90"/>
        </w:rPr>
        <w:t> </w:t>
      </w:r>
      <w:r>
        <w:rPr>
          <w:color w:val="231F20"/>
          <w:spacing w:val="-2"/>
          <w:w w:val="90"/>
        </w:rPr>
        <w:t>–</w:t>
      </w:r>
      <w:r>
        <w:rPr>
          <w:color w:val="231F20"/>
          <w:spacing w:val="-6"/>
          <w:w w:val="90"/>
        </w:rPr>
        <w:t> </w:t>
      </w:r>
      <w:r>
        <w:rPr>
          <w:color w:val="231F20"/>
          <w:spacing w:val="-2"/>
          <w:w w:val="90"/>
        </w:rPr>
        <w:t>за умови</w:t>
      </w:r>
      <w:r>
        <w:rPr>
          <w:color w:val="231F20"/>
          <w:spacing w:val="-8"/>
          <w:w w:val="90"/>
        </w:rPr>
        <w:t> </w:t>
      </w:r>
      <w:r>
        <w:rPr>
          <w:color w:val="231F20"/>
          <w:spacing w:val="-2"/>
          <w:w w:val="90"/>
        </w:rPr>
        <w:t>дотримання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проєктних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рі-</w:t>
      </w:r>
      <w:r>
        <w:rPr>
          <w:color w:val="231F20"/>
          <w:w w:val="75"/>
        </w:rPr>
        <w:t>шень вплив буде знаходитись в меж-</w:t>
      </w:r>
      <w:r>
        <w:rPr>
          <w:color w:val="231F20"/>
          <w:spacing w:val="-2"/>
          <w:w w:val="85"/>
        </w:rPr>
        <w:t>ах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вимог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ді-ючого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законодавства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- </w:t>
      </w:r>
      <w:r>
        <w:rPr>
          <w:color w:val="231F20"/>
          <w:w w:val="80"/>
        </w:rPr>
        <w:t>геологічне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середовище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–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вплив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від-</w:t>
      </w:r>
      <w:r>
        <w:rPr>
          <w:color w:val="231F20"/>
          <w:w w:val="85"/>
        </w:rPr>
        <w:t>сутній;</w:t>
      </w:r>
      <w:r>
        <w:rPr>
          <w:color w:val="231F20"/>
          <w:spacing w:val="-2"/>
          <w:w w:val="85"/>
        </w:rPr>
        <w:t> </w:t>
      </w:r>
      <w:r>
        <w:rPr>
          <w:color w:val="231F20"/>
          <w:w w:val="85"/>
        </w:rPr>
        <w:t>-</w:t>
      </w:r>
      <w:r>
        <w:rPr>
          <w:color w:val="231F20"/>
          <w:spacing w:val="-2"/>
          <w:w w:val="85"/>
        </w:rPr>
        <w:t> </w:t>
      </w:r>
      <w:r>
        <w:rPr>
          <w:color w:val="231F20"/>
          <w:w w:val="85"/>
        </w:rPr>
        <w:t>рослинний</w:t>
      </w:r>
      <w:r>
        <w:rPr>
          <w:color w:val="231F20"/>
          <w:spacing w:val="-2"/>
          <w:w w:val="85"/>
        </w:rPr>
        <w:t> </w:t>
      </w:r>
      <w:r>
        <w:rPr>
          <w:color w:val="231F20"/>
          <w:w w:val="85"/>
        </w:rPr>
        <w:t>та</w:t>
      </w:r>
      <w:r>
        <w:rPr>
          <w:color w:val="231F20"/>
          <w:spacing w:val="-2"/>
          <w:w w:val="85"/>
        </w:rPr>
        <w:t> </w:t>
      </w:r>
      <w:r>
        <w:rPr>
          <w:color w:val="231F20"/>
          <w:w w:val="85"/>
        </w:rPr>
        <w:t>тваринний </w:t>
      </w:r>
      <w:r>
        <w:rPr>
          <w:color w:val="231F20"/>
          <w:w w:val="75"/>
        </w:rPr>
        <w:t>світ, заповідні об’єкти –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ділянка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не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є </w:t>
      </w:r>
      <w:r>
        <w:rPr>
          <w:color w:val="231F20"/>
          <w:w w:val="80"/>
        </w:rPr>
        <w:t>середовищем</w:t>
      </w:r>
      <w:r>
        <w:rPr>
          <w:color w:val="231F20"/>
          <w:w w:val="80"/>
        </w:rPr>
        <w:t> існування</w:t>
      </w:r>
      <w:r>
        <w:rPr>
          <w:color w:val="231F20"/>
          <w:w w:val="80"/>
        </w:rPr>
        <w:t> рід-кісних </w:t>
      </w:r>
      <w:r>
        <w:rPr>
          <w:color w:val="231F20"/>
          <w:spacing w:val="-2"/>
          <w:w w:val="80"/>
        </w:rPr>
        <w:t>тварин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чи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рослин;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вплив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на</w:t>
      </w:r>
      <w:r>
        <w:rPr>
          <w:color w:val="231F20"/>
          <w:spacing w:val="-10"/>
        </w:rPr>
        <w:t> </w:t>
      </w:r>
      <w:r>
        <w:rPr>
          <w:color w:val="231F20"/>
          <w:spacing w:val="-2"/>
          <w:w w:val="80"/>
        </w:rPr>
        <w:t>рослин-</w:t>
      </w:r>
      <w:r>
        <w:rPr>
          <w:color w:val="231F20"/>
          <w:w w:val="75"/>
        </w:rPr>
        <w:t>ний та тваринний світ буде мінімаль-</w:t>
      </w:r>
      <w:r>
        <w:rPr>
          <w:color w:val="231F20"/>
          <w:w w:val="80"/>
        </w:rPr>
        <w:t>ний; об’єкти природно-заповідного фонду в зоні впливу об’єкту плано-</w:t>
      </w:r>
      <w:r>
        <w:rPr>
          <w:color w:val="231F20"/>
          <w:w w:val="85"/>
        </w:rPr>
        <w:t>ваної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діяльності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відсутні;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-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навко-</w:t>
      </w:r>
      <w:r>
        <w:rPr>
          <w:color w:val="231F20"/>
          <w:spacing w:val="-2"/>
          <w:w w:val="95"/>
        </w:rPr>
        <w:t>лишнє</w:t>
      </w:r>
      <w:r>
        <w:rPr>
          <w:color w:val="231F20"/>
          <w:spacing w:val="-11"/>
          <w:w w:val="95"/>
        </w:rPr>
        <w:t> </w:t>
      </w:r>
      <w:r>
        <w:rPr>
          <w:color w:val="231F20"/>
          <w:spacing w:val="-2"/>
          <w:w w:val="95"/>
        </w:rPr>
        <w:t>соціальне</w:t>
      </w:r>
      <w:r>
        <w:rPr>
          <w:color w:val="231F20"/>
          <w:spacing w:val="-10"/>
          <w:w w:val="95"/>
        </w:rPr>
        <w:t> </w:t>
      </w:r>
      <w:r>
        <w:rPr>
          <w:color w:val="231F20"/>
          <w:spacing w:val="-2"/>
          <w:w w:val="95"/>
        </w:rPr>
        <w:t>середовище</w:t>
      </w:r>
      <w:r>
        <w:rPr>
          <w:color w:val="231F20"/>
          <w:spacing w:val="-10"/>
          <w:w w:val="95"/>
        </w:rPr>
        <w:t> </w:t>
      </w:r>
      <w:r>
        <w:rPr>
          <w:color w:val="231F20"/>
          <w:spacing w:val="-2"/>
          <w:w w:val="95"/>
        </w:rPr>
        <w:t>– </w:t>
      </w:r>
      <w:r>
        <w:rPr>
          <w:color w:val="231F20"/>
          <w:w w:val="75"/>
        </w:rPr>
        <w:t>об’єкти планованої діяльності не</w:t>
      </w:r>
      <w:r>
        <w:rPr>
          <w:color w:val="231F20"/>
        </w:rPr>
        <w:t> </w:t>
      </w:r>
      <w:r>
        <w:rPr>
          <w:color w:val="231F20"/>
          <w:w w:val="75"/>
        </w:rPr>
        <w:t>чи-</w:t>
      </w:r>
      <w:r>
        <w:rPr>
          <w:color w:val="231F20"/>
          <w:w w:val="85"/>
        </w:rPr>
        <w:t>нитимуть</w:t>
      </w:r>
      <w:r>
        <w:rPr>
          <w:color w:val="231F20"/>
          <w:w w:val="85"/>
        </w:rPr>
        <w:t> негати-вного</w:t>
      </w:r>
      <w:r>
        <w:rPr>
          <w:color w:val="231F20"/>
          <w:w w:val="85"/>
        </w:rPr>
        <w:t> впливу</w:t>
      </w:r>
      <w:r>
        <w:rPr>
          <w:color w:val="231F20"/>
          <w:w w:val="85"/>
        </w:rPr>
        <w:t> на </w:t>
      </w:r>
      <w:r>
        <w:rPr>
          <w:color w:val="231F20"/>
          <w:w w:val="80"/>
        </w:rPr>
        <w:t>умови життєдіяльності та здоров’я </w:t>
      </w:r>
      <w:r>
        <w:rPr>
          <w:color w:val="231F20"/>
          <w:spacing w:val="-2"/>
          <w:w w:val="95"/>
        </w:rPr>
        <w:t>місцевого</w:t>
      </w:r>
      <w:r>
        <w:rPr>
          <w:color w:val="231F20"/>
          <w:spacing w:val="-10"/>
          <w:w w:val="95"/>
        </w:rPr>
        <w:t> </w:t>
      </w:r>
      <w:r>
        <w:rPr>
          <w:color w:val="231F20"/>
          <w:spacing w:val="-2"/>
          <w:w w:val="95"/>
        </w:rPr>
        <w:t>населення</w:t>
      </w:r>
      <w:r>
        <w:rPr>
          <w:color w:val="231F20"/>
          <w:spacing w:val="-10"/>
          <w:w w:val="95"/>
        </w:rPr>
        <w:t> </w:t>
      </w:r>
      <w:r>
        <w:rPr>
          <w:color w:val="231F20"/>
          <w:spacing w:val="-2"/>
          <w:w w:val="95"/>
        </w:rPr>
        <w:t>та</w:t>
      </w:r>
      <w:r>
        <w:rPr>
          <w:color w:val="231F20"/>
          <w:spacing w:val="-10"/>
          <w:w w:val="95"/>
        </w:rPr>
        <w:t> </w:t>
      </w:r>
      <w:r>
        <w:rPr>
          <w:color w:val="231F20"/>
          <w:spacing w:val="-2"/>
          <w:w w:val="95"/>
        </w:rPr>
        <w:t>несуть </w:t>
      </w:r>
      <w:r>
        <w:rPr>
          <w:color w:val="231F20"/>
          <w:w w:val="85"/>
        </w:rPr>
        <w:t>позити-вний</w:t>
      </w:r>
      <w:r>
        <w:rPr>
          <w:color w:val="231F20"/>
          <w:spacing w:val="-2"/>
          <w:w w:val="85"/>
        </w:rPr>
        <w:t> </w:t>
      </w:r>
      <w:r>
        <w:rPr>
          <w:color w:val="231F20"/>
          <w:w w:val="85"/>
        </w:rPr>
        <w:t>вплив</w:t>
      </w:r>
      <w:r>
        <w:rPr>
          <w:color w:val="231F20"/>
          <w:spacing w:val="-2"/>
          <w:w w:val="85"/>
        </w:rPr>
        <w:t> </w:t>
      </w:r>
      <w:r>
        <w:rPr>
          <w:color w:val="231F20"/>
          <w:w w:val="85"/>
        </w:rPr>
        <w:t>за</w:t>
      </w:r>
      <w:r>
        <w:rPr>
          <w:color w:val="231F20"/>
          <w:spacing w:val="-2"/>
          <w:w w:val="85"/>
        </w:rPr>
        <w:t> </w:t>
      </w:r>
      <w:r>
        <w:rPr>
          <w:color w:val="231F20"/>
          <w:w w:val="85"/>
        </w:rPr>
        <w:t>рахунок</w:t>
      </w:r>
      <w:r>
        <w:rPr>
          <w:color w:val="231F20"/>
          <w:spacing w:val="-2"/>
          <w:w w:val="85"/>
        </w:rPr>
        <w:t> </w:t>
      </w:r>
      <w:r>
        <w:rPr>
          <w:color w:val="231F20"/>
          <w:w w:val="85"/>
        </w:rPr>
        <w:t>за-</w:t>
      </w:r>
      <w:r>
        <w:rPr>
          <w:color w:val="231F20"/>
          <w:w w:val="80"/>
        </w:rPr>
        <w:t>безпечення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України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енергоресурса-ми, а також надходження кош-тів у місцевий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та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державний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бюджет,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за-</w:t>
      </w:r>
      <w:r>
        <w:rPr>
          <w:color w:val="231F20"/>
          <w:w w:val="85"/>
        </w:rPr>
        <w:t>безпечення</w:t>
      </w:r>
      <w:r>
        <w:rPr>
          <w:color w:val="231F20"/>
          <w:w w:val="85"/>
        </w:rPr>
        <w:t> місцевого</w:t>
      </w:r>
      <w:r>
        <w:rPr>
          <w:color w:val="231F20"/>
          <w:w w:val="85"/>
        </w:rPr>
        <w:t> населення </w:t>
      </w:r>
      <w:r>
        <w:rPr>
          <w:color w:val="231F20"/>
          <w:spacing w:val="-2"/>
          <w:w w:val="85"/>
        </w:rPr>
        <w:t>робочими</w:t>
      </w:r>
      <w:r>
        <w:rPr>
          <w:color w:val="231F20"/>
          <w:spacing w:val="-2"/>
          <w:w w:val="85"/>
        </w:rPr>
        <w:t> місця-ми;</w:t>
      </w:r>
      <w:r>
        <w:rPr>
          <w:color w:val="231F20"/>
          <w:spacing w:val="-2"/>
          <w:w w:val="85"/>
        </w:rPr>
        <w:t> -</w:t>
      </w:r>
      <w:r>
        <w:rPr>
          <w:color w:val="231F20"/>
          <w:spacing w:val="-2"/>
          <w:w w:val="85"/>
        </w:rPr>
        <w:t> навколишнє </w:t>
      </w:r>
      <w:r>
        <w:rPr>
          <w:color w:val="231F20"/>
          <w:w w:val="80"/>
        </w:rPr>
        <w:t>техногенне середовище – не впли-ває, у межах планованої діяльності </w:t>
      </w:r>
      <w:r>
        <w:rPr>
          <w:color w:val="231F20"/>
          <w:w w:val="75"/>
        </w:rPr>
        <w:t>не</w:t>
      </w:r>
      <w:r>
        <w:rPr>
          <w:color w:val="231F20"/>
        </w:rPr>
        <w:t> </w:t>
      </w:r>
      <w:r>
        <w:rPr>
          <w:color w:val="231F20"/>
          <w:w w:val="75"/>
        </w:rPr>
        <w:t>перед-бачається</w:t>
      </w:r>
      <w:r>
        <w:rPr>
          <w:color w:val="231F20"/>
        </w:rPr>
        <w:t> </w:t>
      </w:r>
      <w:r>
        <w:rPr>
          <w:color w:val="231F20"/>
          <w:w w:val="75"/>
        </w:rPr>
        <w:t>знесення житло-вих будинків чи</w:t>
      </w:r>
      <w:r>
        <w:rPr>
          <w:color w:val="231F20"/>
        </w:rPr>
        <w:t> </w:t>
      </w:r>
      <w:r>
        <w:rPr>
          <w:color w:val="231F20"/>
          <w:w w:val="75"/>
        </w:rPr>
        <w:t>об’єктів інфраструк-</w:t>
      </w:r>
      <w:r>
        <w:rPr>
          <w:color w:val="231F20"/>
          <w:w w:val="80"/>
        </w:rPr>
        <w:t>тури;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реалізація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проєкту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не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спричи-</w:t>
      </w:r>
      <w:r>
        <w:rPr>
          <w:color w:val="231F20"/>
          <w:w w:val="75"/>
        </w:rPr>
        <w:t>нятиме руйнівного впливу</w:t>
      </w:r>
      <w:r>
        <w:rPr>
          <w:color w:val="231F20"/>
        </w:rPr>
        <w:t> </w:t>
      </w:r>
      <w:r>
        <w:rPr>
          <w:color w:val="231F20"/>
          <w:w w:val="75"/>
        </w:rPr>
        <w:t>на житло-во-цивільні та промислові споруди;</w:t>
      </w:r>
      <w:r>
        <w:rPr>
          <w:color w:val="231F20"/>
        </w:rPr>
        <w:t> </w:t>
      </w:r>
      <w:r>
        <w:rPr>
          <w:color w:val="231F20"/>
          <w:w w:val="75"/>
        </w:rPr>
        <w:t>- </w:t>
      </w:r>
      <w:r>
        <w:rPr>
          <w:color w:val="231F20"/>
          <w:w w:val="80"/>
        </w:rPr>
        <w:t>шумовий вплив – акустичне наван-таження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внаслідок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роботи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техноло-</w:t>
      </w:r>
      <w:r>
        <w:rPr>
          <w:color w:val="231F20"/>
          <w:spacing w:val="-2"/>
          <w:w w:val="80"/>
        </w:rPr>
        <w:t>гічного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обладнання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та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транспортних </w:t>
      </w:r>
      <w:r>
        <w:rPr>
          <w:color w:val="231F20"/>
          <w:w w:val="80"/>
        </w:rPr>
        <w:t>засобів, задіяних при провадженні </w:t>
      </w:r>
      <w:r>
        <w:rPr>
          <w:color w:val="231F20"/>
          <w:w w:val="75"/>
        </w:rPr>
        <w:t>планованої діяльності; рівні</w:t>
      </w:r>
      <w:r>
        <w:rPr>
          <w:color w:val="231F20"/>
        </w:rPr>
        <w:t> </w:t>
      </w:r>
      <w:r>
        <w:rPr>
          <w:color w:val="231F20"/>
          <w:w w:val="75"/>
        </w:rPr>
        <w:t>шуму не </w:t>
      </w:r>
      <w:r>
        <w:rPr>
          <w:color w:val="231F20"/>
          <w:w w:val="85"/>
        </w:rPr>
        <w:t>пе-ревищуватимуть</w:t>
      </w:r>
      <w:r>
        <w:rPr>
          <w:color w:val="231F20"/>
          <w:w w:val="85"/>
        </w:rPr>
        <w:t> нормативно-</w:t>
      </w:r>
      <w:r>
        <w:rPr>
          <w:color w:val="231F20"/>
          <w:w w:val="75"/>
        </w:rPr>
        <w:t>допустимі значення; - утворення</w:t>
      </w:r>
      <w:r>
        <w:rPr>
          <w:color w:val="231F20"/>
          <w:spacing w:val="-2"/>
        </w:rPr>
        <w:t> </w:t>
      </w:r>
      <w:r>
        <w:rPr>
          <w:color w:val="231F20"/>
          <w:w w:val="75"/>
        </w:rPr>
        <w:t>від-</w:t>
      </w:r>
      <w:r>
        <w:rPr>
          <w:color w:val="231F20"/>
          <w:w w:val="80"/>
        </w:rPr>
        <w:t>ходів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–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виробничі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побутові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відхо-ди,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що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утворюватимуться,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передба-</w:t>
      </w:r>
      <w:r>
        <w:rPr>
          <w:color w:val="231F20"/>
          <w:w w:val="75"/>
        </w:rPr>
        <w:t>чається тимчасово зберігати</w:t>
      </w:r>
      <w:r>
        <w:rPr>
          <w:color w:val="231F20"/>
        </w:rPr>
        <w:t> </w:t>
      </w:r>
      <w:r>
        <w:rPr>
          <w:color w:val="231F20"/>
          <w:w w:val="75"/>
        </w:rPr>
        <w:t>у спеці-</w:t>
      </w:r>
      <w:r>
        <w:rPr>
          <w:color w:val="231F20"/>
          <w:w w:val="80"/>
        </w:rPr>
        <w:t>ально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призначених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місцях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наступ-</w:t>
      </w:r>
      <w:r>
        <w:rPr>
          <w:color w:val="231F20"/>
          <w:w w:val="75"/>
        </w:rPr>
        <w:t>ною їх передачею</w:t>
      </w:r>
      <w:r>
        <w:rPr>
          <w:color w:val="231F20"/>
          <w:spacing w:val="-1"/>
        </w:rPr>
        <w:t> </w:t>
      </w:r>
      <w:r>
        <w:rPr>
          <w:color w:val="231F20"/>
          <w:w w:val="75"/>
        </w:rPr>
        <w:t>згідно ви-мог чин-</w:t>
      </w:r>
      <w:r>
        <w:rPr>
          <w:color w:val="231F20"/>
          <w:w w:val="85"/>
        </w:rPr>
        <w:t>ного</w:t>
      </w:r>
      <w:r>
        <w:rPr>
          <w:color w:val="231F20"/>
          <w:spacing w:val="-3"/>
          <w:w w:val="85"/>
        </w:rPr>
        <w:t> </w:t>
      </w:r>
      <w:r>
        <w:rPr>
          <w:color w:val="231F20"/>
          <w:w w:val="85"/>
        </w:rPr>
        <w:t>законодавства;</w:t>
      </w:r>
      <w:r>
        <w:rPr>
          <w:color w:val="231F20"/>
          <w:spacing w:val="-3"/>
          <w:w w:val="85"/>
        </w:rPr>
        <w:t> </w:t>
      </w:r>
      <w:r>
        <w:rPr>
          <w:color w:val="231F20"/>
          <w:w w:val="85"/>
        </w:rPr>
        <w:t>Вплив</w:t>
      </w:r>
      <w:r>
        <w:rPr>
          <w:color w:val="231F20"/>
          <w:spacing w:val="-3"/>
          <w:w w:val="85"/>
        </w:rPr>
        <w:t> </w:t>
      </w:r>
      <w:r>
        <w:rPr>
          <w:color w:val="231F20"/>
          <w:w w:val="85"/>
        </w:rPr>
        <w:t>на</w:t>
      </w:r>
      <w:r>
        <w:rPr>
          <w:color w:val="231F20"/>
          <w:spacing w:val="-3"/>
          <w:w w:val="85"/>
        </w:rPr>
        <w:t> </w:t>
      </w:r>
      <w:r>
        <w:rPr>
          <w:color w:val="231F20"/>
          <w:w w:val="85"/>
        </w:rPr>
        <w:t>до-</w:t>
      </w:r>
      <w:r>
        <w:rPr>
          <w:color w:val="231F20"/>
          <w:w w:val="75"/>
        </w:rPr>
        <w:t>вкілля, здоров’я та</w:t>
      </w:r>
      <w:r>
        <w:rPr>
          <w:color w:val="231F20"/>
          <w:spacing w:val="-1"/>
        </w:rPr>
        <w:t> </w:t>
      </w:r>
      <w:r>
        <w:rPr>
          <w:color w:val="231F20"/>
          <w:w w:val="75"/>
        </w:rPr>
        <w:t>умови проживан-</w:t>
      </w:r>
      <w:r>
        <w:rPr>
          <w:color w:val="231F20"/>
          <w:w w:val="85"/>
        </w:rPr>
        <w:t>ня</w:t>
      </w:r>
      <w:r>
        <w:rPr>
          <w:color w:val="231F20"/>
          <w:w w:val="85"/>
        </w:rPr>
        <w:t> населення</w:t>
      </w:r>
      <w:r>
        <w:rPr>
          <w:color w:val="231F20"/>
          <w:w w:val="85"/>
        </w:rPr>
        <w:t> знаходитиметься</w:t>
      </w:r>
      <w:r>
        <w:rPr>
          <w:color w:val="231F20"/>
          <w:w w:val="85"/>
        </w:rPr>
        <w:t> в </w:t>
      </w:r>
      <w:r>
        <w:rPr>
          <w:color w:val="231F20"/>
          <w:w w:val="80"/>
        </w:rPr>
        <w:t>межах</w:t>
      </w:r>
      <w:r>
        <w:rPr>
          <w:color w:val="231F20"/>
          <w:w w:val="80"/>
        </w:rPr>
        <w:t> нор-мативних</w:t>
      </w:r>
      <w:r>
        <w:rPr>
          <w:color w:val="231F20"/>
          <w:w w:val="80"/>
        </w:rPr>
        <w:t> значень.</w:t>
      </w:r>
      <w:r>
        <w:rPr>
          <w:color w:val="231F20"/>
          <w:w w:val="80"/>
        </w:rPr>
        <w:t> Від-</w:t>
      </w:r>
      <w:r>
        <w:rPr>
          <w:color w:val="231F20"/>
          <w:w w:val="75"/>
        </w:rPr>
        <w:t>сутність ризиків впливу досягається </w:t>
      </w:r>
      <w:r>
        <w:rPr>
          <w:color w:val="231F20"/>
          <w:w w:val="90"/>
        </w:rPr>
        <w:t>шляхом</w:t>
      </w:r>
      <w:r>
        <w:rPr>
          <w:color w:val="231F20"/>
          <w:w w:val="90"/>
        </w:rPr>
        <w:t> ретельного</w:t>
      </w:r>
      <w:r>
        <w:rPr>
          <w:color w:val="231F20"/>
          <w:w w:val="90"/>
        </w:rPr>
        <w:t> управління </w:t>
      </w:r>
      <w:r>
        <w:rPr>
          <w:color w:val="231F20"/>
          <w:spacing w:val="-2"/>
          <w:w w:val="80"/>
        </w:rPr>
        <w:t>діяльні-стю,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та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належного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управлін-ня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відходами.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Передбачені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техноло-</w:t>
      </w:r>
      <w:r>
        <w:rPr>
          <w:color w:val="231F20"/>
          <w:w w:val="80"/>
        </w:rPr>
        <w:t>гічні рішення, методи керування та </w:t>
      </w:r>
      <w:r>
        <w:rPr>
          <w:color w:val="231F20"/>
          <w:w w:val="85"/>
        </w:rPr>
        <w:t>застосовані</w:t>
      </w:r>
      <w:r>
        <w:rPr>
          <w:color w:val="231F20"/>
          <w:w w:val="85"/>
        </w:rPr>
        <w:t> заходи</w:t>
      </w:r>
      <w:r>
        <w:rPr>
          <w:color w:val="231F20"/>
          <w:w w:val="85"/>
        </w:rPr>
        <w:t> забезпечують </w:t>
      </w:r>
      <w:r>
        <w:rPr>
          <w:color w:val="231F20"/>
          <w:w w:val="80"/>
        </w:rPr>
        <w:t>дотримання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норм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діючого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природо-</w:t>
      </w:r>
      <w:r>
        <w:rPr>
          <w:color w:val="231F20"/>
          <w:spacing w:val="-2"/>
          <w:w w:val="85"/>
        </w:rPr>
        <w:t>охоронного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та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санітарного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законо-</w:t>
      </w:r>
      <w:r>
        <w:rPr>
          <w:color w:val="231F20"/>
          <w:spacing w:val="-2"/>
          <w:w w:val="95"/>
        </w:rPr>
        <w:t>давства.</w:t>
      </w:r>
    </w:p>
    <w:p>
      <w:pPr>
        <w:pStyle w:val="BodyText"/>
        <w:spacing w:line="199" w:lineRule="auto" w:before="193"/>
      </w:pPr>
      <w:r>
        <w:rPr>
          <w:color w:val="231F20"/>
          <w:spacing w:val="-2"/>
          <w:w w:val="85"/>
        </w:rPr>
        <w:t>щодо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технічної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альтернативи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2. </w:t>
      </w:r>
      <w:r>
        <w:rPr>
          <w:color w:val="231F20"/>
          <w:spacing w:val="-2"/>
          <w:w w:val="80"/>
        </w:rPr>
        <w:t>Аналогічно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до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технічної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альтернати-ви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1.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щодо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територіальної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альтерна-</w:t>
      </w:r>
      <w:r>
        <w:rPr>
          <w:color w:val="231F20"/>
          <w:w w:val="90"/>
        </w:rPr>
        <w:t>тиви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1.</w:t>
      </w:r>
    </w:p>
    <w:p>
      <w:pPr>
        <w:pStyle w:val="BodyText"/>
        <w:spacing w:line="199" w:lineRule="auto"/>
      </w:pPr>
      <w:r>
        <w:rPr>
          <w:color w:val="231F20"/>
          <w:w w:val="80"/>
        </w:rPr>
        <w:t>Провадження планованої </w:t>
      </w:r>
      <w:r>
        <w:rPr>
          <w:color w:val="231F20"/>
          <w:w w:val="80"/>
        </w:rPr>
        <w:t>діяль-ності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в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межах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відведеної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земельної </w:t>
      </w:r>
      <w:r>
        <w:rPr>
          <w:color w:val="231F20"/>
          <w:spacing w:val="-2"/>
          <w:w w:val="80"/>
        </w:rPr>
        <w:t>ділянки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не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спричинить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значного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80"/>
        </w:rPr>
        <w:t>не-</w:t>
      </w:r>
      <w:r>
        <w:rPr>
          <w:color w:val="231F20"/>
          <w:w w:val="85"/>
        </w:rPr>
        <w:t>гативного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впливу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на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оточуюче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се-редовище</w:t>
      </w:r>
      <w:r>
        <w:rPr>
          <w:color w:val="231F20"/>
          <w:spacing w:val="13"/>
        </w:rPr>
        <w:t> </w:t>
      </w:r>
      <w:r>
        <w:rPr>
          <w:color w:val="231F20"/>
          <w:w w:val="85"/>
        </w:rPr>
        <w:t>та</w:t>
      </w:r>
      <w:r>
        <w:rPr>
          <w:color w:val="231F20"/>
          <w:spacing w:val="14"/>
        </w:rPr>
        <w:t> </w:t>
      </w:r>
      <w:r>
        <w:rPr>
          <w:color w:val="231F20"/>
          <w:w w:val="85"/>
        </w:rPr>
        <w:t>здоров’я</w:t>
      </w:r>
      <w:r>
        <w:rPr>
          <w:color w:val="231F20"/>
          <w:spacing w:val="14"/>
        </w:rPr>
        <w:t> </w:t>
      </w:r>
      <w:r>
        <w:rPr>
          <w:color w:val="231F20"/>
          <w:spacing w:val="-4"/>
          <w:w w:val="80"/>
        </w:rPr>
        <w:t>населення.</w:t>
      </w:r>
    </w:p>
    <w:p>
      <w:pPr>
        <w:pStyle w:val="BodyText"/>
        <w:spacing w:line="199" w:lineRule="auto" w:before="135"/>
        <w:ind w:firstLine="0"/>
      </w:pPr>
      <w:r>
        <w:rPr/>
        <w:br w:type="column"/>
      </w:r>
      <w:r>
        <w:rPr>
          <w:color w:val="231F20"/>
          <w:w w:val="75"/>
        </w:rPr>
        <w:t>Викиди від об’єкту, що</w:t>
      </w:r>
      <w:r>
        <w:rPr>
          <w:color w:val="231F20"/>
          <w:spacing w:val="-11"/>
        </w:rPr>
        <w:t> </w:t>
      </w:r>
      <w:r>
        <w:rPr>
          <w:color w:val="231F20"/>
          <w:w w:val="75"/>
        </w:rPr>
        <w:t>проектується, а також рівні</w:t>
      </w:r>
      <w:r>
        <w:rPr>
          <w:color w:val="231F20"/>
          <w:spacing w:val="-13"/>
        </w:rPr>
        <w:t> </w:t>
      </w:r>
      <w:r>
        <w:rPr>
          <w:color w:val="231F20"/>
          <w:w w:val="75"/>
        </w:rPr>
        <w:t>шуму, вібрації, ультраз-</w:t>
      </w:r>
      <w:r>
        <w:rPr>
          <w:color w:val="231F20"/>
          <w:w w:val="80"/>
        </w:rPr>
        <w:t>вуку та електромагнітних випромі-нювань на межі найближчої житло-вої забудови не перевищуватимуть </w:t>
      </w:r>
      <w:r>
        <w:rPr>
          <w:color w:val="231F20"/>
          <w:spacing w:val="-2"/>
          <w:w w:val="85"/>
        </w:rPr>
        <w:t>гігієнічні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нормативи.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Об’єкти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при-</w:t>
      </w:r>
      <w:r>
        <w:rPr>
          <w:color w:val="231F20"/>
          <w:w w:val="80"/>
        </w:rPr>
        <w:t>родно-заповідного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фонду,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пам’ятки </w:t>
      </w:r>
      <w:r>
        <w:rPr>
          <w:color w:val="231F20"/>
          <w:w w:val="75"/>
        </w:rPr>
        <w:t>архітектури, історії і культури</w:t>
      </w:r>
      <w:r>
        <w:rPr>
          <w:color w:val="231F20"/>
        </w:rPr>
        <w:t> </w:t>
      </w:r>
      <w:r>
        <w:rPr>
          <w:color w:val="231F20"/>
          <w:w w:val="75"/>
        </w:rPr>
        <w:t>на</w:t>
      </w:r>
      <w:r>
        <w:rPr>
          <w:color w:val="231F20"/>
        </w:rPr>
        <w:t> </w:t>
      </w:r>
      <w:r>
        <w:rPr>
          <w:color w:val="231F20"/>
          <w:w w:val="75"/>
        </w:rPr>
        <w:t>те-</w:t>
      </w:r>
      <w:r>
        <w:rPr>
          <w:color w:val="231F20"/>
          <w:w w:val="80"/>
        </w:rPr>
        <w:t>риторії відсутні. В проекті прийняті </w:t>
      </w:r>
      <w:r>
        <w:rPr>
          <w:color w:val="231F20"/>
          <w:w w:val="85"/>
        </w:rPr>
        <w:t>та</w:t>
      </w:r>
      <w:r>
        <w:rPr>
          <w:color w:val="231F20"/>
          <w:w w:val="85"/>
        </w:rPr>
        <w:t> враховані</w:t>
      </w:r>
      <w:r>
        <w:rPr>
          <w:color w:val="231F20"/>
          <w:w w:val="85"/>
        </w:rPr>
        <w:t> санітарно-гігієнічні, </w:t>
      </w:r>
      <w:r>
        <w:rPr>
          <w:color w:val="231F20"/>
          <w:spacing w:val="-2"/>
          <w:w w:val="80"/>
        </w:rPr>
        <w:t>протипожежні,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містобудівні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та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тери-</w:t>
      </w:r>
      <w:r>
        <w:rPr>
          <w:color w:val="231F20"/>
          <w:w w:val="80"/>
        </w:rPr>
        <w:t>торіальні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обмежен-ня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згідно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чинно-го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законодавства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України.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Планова-</w:t>
      </w:r>
      <w:r>
        <w:rPr>
          <w:color w:val="231F20"/>
          <w:spacing w:val="-2"/>
          <w:w w:val="80"/>
        </w:rPr>
        <w:t>на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діяльність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не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спричинить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значно-</w:t>
      </w:r>
      <w:r>
        <w:rPr>
          <w:color w:val="231F20"/>
          <w:w w:val="80"/>
        </w:rPr>
        <w:t>го негативного впливу на довкілля </w:t>
      </w:r>
      <w:r>
        <w:rPr>
          <w:color w:val="231F20"/>
          <w:w w:val="85"/>
        </w:rPr>
        <w:t>та</w:t>
      </w:r>
      <w:r>
        <w:rPr>
          <w:color w:val="231F20"/>
          <w:spacing w:val="-5"/>
          <w:w w:val="85"/>
        </w:rPr>
        <w:t> </w:t>
      </w:r>
      <w:r>
        <w:rPr>
          <w:color w:val="231F20"/>
          <w:w w:val="85"/>
        </w:rPr>
        <w:t>здоров’я</w:t>
      </w:r>
      <w:r>
        <w:rPr>
          <w:color w:val="231F20"/>
          <w:spacing w:val="-5"/>
          <w:w w:val="85"/>
        </w:rPr>
        <w:t> </w:t>
      </w:r>
      <w:r>
        <w:rPr>
          <w:color w:val="231F20"/>
          <w:w w:val="85"/>
        </w:rPr>
        <w:t>населення.</w:t>
      </w:r>
    </w:p>
    <w:p>
      <w:pPr>
        <w:pStyle w:val="BodyText"/>
        <w:spacing w:line="199" w:lineRule="auto"/>
      </w:pPr>
      <w:r>
        <w:rPr>
          <w:color w:val="231F20"/>
          <w:spacing w:val="-2"/>
          <w:w w:val="80"/>
        </w:rPr>
        <w:t>щодо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територіальної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альтернати-</w:t>
      </w:r>
      <w:r>
        <w:rPr>
          <w:color w:val="231F20"/>
          <w:w w:val="80"/>
        </w:rPr>
        <w:t>ви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2.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Територіальна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альтернатива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2 </w:t>
      </w:r>
      <w:r>
        <w:rPr>
          <w:color w:val="231F20"/>
          <w:w w:val="90"/>
        </w:rPr>
        <w:t>не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розглядається.</w:t>
      </w:r>
    </w:p>
    <w:p>
      <w:pPr>
        <w:pStyle w:val="ListParagraph"/>
        <w:numPr>
          <w:ilvl w:val="0"/>
          <w:numId w:val="3"/>
        </w:numPr>
        <w:tabs>
          <w:tab w:pos="917" w:val="left" w:leader="none"/>
        </w:tabs>
        <w:spacing w:line="199" w:lineRule="auto" w:before="0" w:after="0"/>
        <w:ind w:left="199" w:right="0" w:firstLine="226"/>
        <w:jc w:val="both"/>
        <w:rPr>
          <w:sz w:val="20"/>
        </w:rPr>
      </w:pPr>
      <w:r>
        <w:rPr>
          <w:color w:val="231F20"/>
          <w:w w:val="80"/>
          <w:sz w:val="20"/>
        </w:rPr>
        <w:t>Належність</w:t>
      </w:r>
      <w:r>
        <w:rPr>
          <w:color w:val="231F20"/>
          <w:spacing w:val="-4"/>
          <w:w w:val="80"/>
          <w:sz w:val="20"/>
        </w:rPr>
        <w:t> </w:t>
      </w:r>
      <w:r>
        <w:rPr>
          <w:color w:val="231F20"/>
          <w:w w:val="80"/>
          <w:sz w:val="20"/>
        </w:rPr>
        <w:t>планованої</w:t>
      </w:r>
      <w:r>
        <w:rPr>
          <w:color w:val="231F20"/>
          <w:spacing w:val="-3"/>
          <w:w w:val="80"/>
          <w:sz w:val="20"/>
        </w:rPr>
        <w:t> </w:t>
      </w:r>
      <w:r>
        <w:rPr>
          <w:color w:val="231F20"/>
          <w:w w:val="80"/>
          <w:sz w:val="20"/>
        </w:rPr>
        <w:t>ді-</w:t>
      </w:r>
      <w:r>
        <w:rPr>
          <w:color w:val="231F20"/>
          <w:w w:val="75"/>
          <w:sz w:val="20"/>
        </w:rPr>
        <w:t>яльності до першої чи другої катего-</w:t>
      </w:r>
      <w:r>
        <w:rPr>
          <w:color w:val="231F20"/>
          <w:w w:val="80"/>
          <w:sz w:val="20"/>
        </w:rPr>
        <w:t>рії видів діяльності та об’єктів, які можуть мати значний вплив на до-вкілля та підлягають оцінці впливу на</w:t>
      </w:r>
      <w:r>
        <w:rPr>
          <w:color w:val="231F20"/>
          <w:spacing w:val="-1"/>
          <w:w w:val="80"/>
          <w:sz w:val="20"/>
        </w:rPr>
        <w:t> </w:t>
      </w:r>
      <w:r>
        <w:rPr>
          <w:color w:val="231F20"/>
          <w:w w:val="80"/>
          <w:sz w:val="20"/>
        </w:rPr>
        <w:t>довкілля</w:t>
      </w:r>
      <w:r>
        <w:rPr>
          <w:color w:val="231F20"/>
          <w:spacing w:val="-1"/>
          <w:w w:val="80"/>
          <w:sz w:val="20"/>
        </w:rPr>
        <w:t> </w:t>
      </w:r>
      <w:r>
        <w:rPr>
          <w:color w:val="231F20"/>
          <w:w w:val="80"/>
          <w:sz w:val="20"/>
        </w:rPr>
        <w:t>(зазначити</w:t>
      </w:r>
      <w:r>
        <w:rPr>
          <w:color w:val="231F20"/>
          <w:spacing w:val="-1"/>
          <w:w w:val="80"/>
          <w:sz w:val="20"/>
        </w:rPr>
        <w:t> </w:t>
      </w:r>
      <w:r>
        <w:rPr>
          <w:color w:val="231F20"/>
          <w:w w:val="80"/>
          <w:sz w:val="20"/>
        </w:rPr>
        <w:t>відповідний </w:t>
      </w:r>
      <w:r>
        <w:rPr>
          <w:color w:val="231F20"/>
          <w:w w:val="75"/>
          <w:sz w:val="20"/>
        </w:rPr>
        <w:t>пункт і частину статті</w:t>
      </w:r>
      <w:r>
        <w:rPr>
          <w:color w:val="231F20"/>
          <w:spacing w:val="-9"/>
          <w:sz w:val="20"/>
        </w:rPr>
        <w:t> </w:t>
      </w:r>
      <w:r>
        <w:rPr>
          <w:color w:val="231F20"/>
          <w:w w:val="75"/>
          <w:sz w:val="20"/>
        </w:rPr>
        <w:t>3</w:t>
      </w:r>
      <w:r>
        <w:rPr>
          <w:color w:val="231F20"/>
          <w:spacing w:val="-9"/>
          <w:sz w:val="20"/>
        </w:rPr>
        <w:t> </w:t>
      </w:r>
      <w:r>
        <w:rPr>
          <w:color w:val="231F20"/>
          <w:w w:val="75"/>
          <w:sz w:val="20"/>
        </w:rPr>
        <w:t>Закону</w:t>
      </w:r>
      <w:r>
        <w:rPr>
          <w:color w:val="231F20"/>
          <w:spacing w:val="-9"/>
          <w:sz w:val="20"/>
        </w:rPr>
        <w:t> </w:t>
      </w:r>
      <w:r>
        <w:rPr>
          <w:color w:val="231F20"/>
          <w:w w:val="75"/>
          <w:sz w:val="20"/>
        </w:rPr>
        <w:t>Украї-</w:t>
      </w:r>
      <w:r>
        <w:rPr>
          <w:color w:val="231F20"/>
          <w:w w:val="80"/>
          <w:sz w:val="20"/>
        </w:rPr>
        <w:t>ни</w:t>
      </w:r>
      <w:r>
        <w:rPr>
          <w:color w:val="231F20"/>
          <w:spacing w:val="-26"/>
          <w:w w:val="80"/>
          <w:sz w:val="20"/>
        </w:rPr>
        <w:t> </w:t>
      </w:r>
      <w:r>
        <w:rPr>
          <w:color w:val="231F20"/>
          <w:w w:val="80"/>
          <w:sz w:val="20"/>
        </w:rPr>
        <w:t>“Про</w:t>
      </w:r>
      <w:r>
        <w:rPr>
          <w:color w:val="231F20"/>
          <w:spacing w:val="-10"/>
          <w:w w:val="80"/>
          <w:sz w:val="20"/>
        </w:rPr>
        <w:t> </w:t>
      </w:r>
      <w:r>
        <w:rPr>
          <w:color w:val="231F20"/>
          <w:w w:val="80"/>
          <w:sz w:val="20"/>
        </w:rPr>
        <w:t>оцінку</w:t>
      </w:r>
      <w:r>
        <w:rPr>
          <w:color w:val="231F20"/>
          <w:spacing w:val="-10"/>
          <w:w w:val="80"/>
          <w:sz w:val="20"/>
        </w:rPr>
        <w:t> </w:t>
      </w:r>
      <w:r>
        <w:rPr>
          <w:color w:val="231F20"/>
          <w:w w:val="80"/>
          <w:sz w:val="20"/>
        </w:rPr>
        <w:t>впливу</w:t>
      </w:r>
      <w:r>
        <w:rPr>
          <w:color w:val="231F20"/>
          <w:spacing w:val="-11"/>
          <w:w w:val="80"/>
          <w:sz w:val="20"/>
        </w:rPr>
        <w:t> </w:t>
      </w:r>
      <w:r>
        <w:rPr>
          <w:color w:val="231F20"/>
          <w:w w:val="80"/>
          <w:sz w:val="20"/>
        </w:rPr>
        <w:t>на</w:t>
      </w:r>
      <w:r>
        <w:rPr>
          <w:color w:val="231F20"/>
          <w:spacing w:val="-10"/>
          <w:w w:val="80"/>
          <w:sz w:val="20"/>
        </w:rPr>
        <w:t> </w:t>
      </w:r>
      <w:r>
        <w:rPr>
          <w:color w:val="231F20"/>
          <w:spacing w:val="-2"/>
          <w:w w:val="75"/>
          <w:sz w:val="20"/>
        </w:rPr>
        <w:t>довкілля”).</w:t>
      </w:r>
    </w:p>
    <w:p>
      <w:pPr>
        <w:pStyle w:val="BodyText"/>
        <w:spacing w:line="200" w:lineRule="exact"/>
        <w:ind w:left="426" w:firstLine="0"/>
      </w:pPr>
      <w:r>
        <w:rPr>
          <w:color w:val="231F20"/>
          <w:w w:val="80"/>
        </w:rPr>
        <w:t>Перша</w:t>
      </w:r>
      <w:r>
        <w:rPr>
          <w:color w:val="231F20"/>
          <w:spacing w:val="-1"/>
          <w:w w:val="80"/>
        </w:rPr>
        <w:t> </w:t>
      </w:r>
      <w:r>
        <w:rPr>
          <w:color w:val="231F20"/>
          <w:spacing w:val="-2"/>
          <w:w w:val="85"/>
        </w:rPr>
        <w:t>категорія</w:t>
      </w:r>
    </w:p>
    <w:p>
      <w:pPr>
        <w:pStyle w:val="BodyText"/>
        <w:spacing w:line="199" w:lineRule="auto" w:before="185"/>
      </w:pPr>
      <w:r>
        <w:rPr>
          <w:color w:val="231F20"/>
          <w:w w:val="85"/>
        </w:rPr>
        <w:t>8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Управління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відходами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Управ</w:t>
      </w:r>
      <w:r>
        <w:rPr>
          <w:color w:val="231F20"/>
          <w:w w:val="85"/>
        </w:rPr>
        <w:t>-</w:t>
      </w:r>
      <w:r>
        <w:rPr>
          <w:color w:val="231F20"/>
          <w:w w:val="80"/>
        </w:rPr>
        <w:t>ління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відходами: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об’єкти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оброблен</w:t>
      </w:r>
      <w:r>
        <w:rPr>
          <w:color w:val="231F20"/>
          <w:w w:val="80"/>
        </w:rPr>
        <w:t>-</w:t>
      </w:r>
      <w:r>
        <w:rPr>
          <w:color w:val="231F20"/>
          <w:w w:val="75"/>
        </w:rPr>
        <w:t>ня небезпечних відходів; об’єкти об-</w:t>
      </w:r>
      <w:r>
        <w:rPr>
          <w:color w:val="231F20"/>
          <w:spacing w:val="-2"/>
          <w:w w:val="85"/>
        </w:rPr>
        <w:t>роблення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відходів,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що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не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є</w:t>
      </w:r>
      <w:r>
        <w:rPr>
          <w:color w:val="231F20"/>
          <w:spacing w:val="-3"/>
          <w:w w:val="85"/>
        </w:rPr>
        <w:t> </w:t>
      </w:r>
      <w:r>
        <w:rPr>
          <w:color w:val="231F20"/>
          <w:spacing w:val="-2"/>
          <w:w w:val="85"/>
        </w:rPr>
        <w:t>небез</w:t>
      </w:r>
      <w:r>
        <w:rPr>
          <w:color w:val="231F20"/>
          <w:spacing w:val="-2"/>
          <w:w w:val="85"/>
        </w:rPr>
        <w:t>-</w:t>
      </w:r>
      <w:r>
        <w:rPr>
          <w:color w:val="231F20"/>
          <w:w w:val="85"/>
        </w:rPr>
        <w:t>печними,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потужністю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100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тонн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на</w:t>
      </w:r>
      <w:r>
        <w:rPr>
          <w:color w:val="231F20"/>
          <w:w w:val="85"/>
        </w:rPr>
        <w:t> </w:t>
      </w:r>
      <w:r>
        <w:rPr>
          <w:color w:val="231F20"/>
          <w:w w:val="90"/>
        </w:rPr>
        <w:t>добу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або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більше;»</w:t>
      </w:r>
    </w:p>
    <w:p>
      <w:pPr>
        <w:pStyle w:val="ListParagraph"/>
        <w:numPr>
          <w:ilvl w:val="0"/>
          <w:numId w:val="3"/>
        </w:numPr>
        <w:tabs>
          <w:tab w:pos="917" w:val="left" w:leader="none"/>
        </w:tabs>
        <w:spacing w:line="199" w:lineRule="auto" w:before="1" w:after="0"/>
        <w:ind w:left="199" w:right="0" w:firstLine="226"/>
        <w:jc w:val="both"/>
        <w:rPr>
          <w:sz w:val="20"/>
        </w:rPr>
      </w:pPr>
      <w:r>
        <w:rPr>
          <w:color w:val="231F20"/>
          <w:w w:val="75"/>
          <w:sz w:val="20"/>
        </w:rPr>
        <w:t>Наявність підстав для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75"/>
          <w:sz w:val="20"/>
        </w:rPr>
        <w:t>здій-</w:t>
      </w:r>
      <w:r>
        <w:rPr>
          <w:color w:val="231F20"/>
          <w:w w:val="90"/>
          <w:sz w:val="20"/>
        </w:rPr>
        <w:t>снення</w:t>
      </w:r>
      <w:r>
        <w:rPr>
          <w:color w:val="231F20"/>
          <w:spacing w:val="-6"/>
          <w:w w:val="90"/>
          <w:sz w:val="20"/>
        </w:rPr>
        <w:t> </w:t>
      </w:r>
      <w:r>
        <w:rPr>
          <w:color w:val="231F20"/>
          <w:w w:val="90"/>
          <w:sz w:val="20"/>
        </w:rPr>
        <w:t>оцінки</w:t>
      </w:r>
      <w:r>
        <w:rPr>
          <w:color w:val="231F20"/>
          <w:spacing w:val="-6"/>
          <w:w w:val="90"/>
          <w:sz w:val="20"/>
        </w:rPr>
        <w:t> </w:t>
      </w:r>
      <w:r>
        <w:rPr>
          <w:color w:val="231F20"/>
          <w:w w:val="90"/>
          <w:sz w:val="20"/>
        </w:rPr>
        <w:t>транскордонного </w:t>
      </w:r>
      <w:r>
        <w:rPr>
          <w:color w:val="231F20"/>
          <w:w w:val="75"/>
          <w:sz w:val="20"/>
        </w:rPr>
        <w:t>впливу на довкілля (в тому</w:t>
      </w:r>
      <w:r>
        <w:rPr>
          <w:color w:val="231F20"/>
          <w:spacing w:val="-1"/>
          <w:sz w:val="20"/>
        </w:rPr>
        <w:t> </w:t>
      </w:r>
      <w:r>
        <w:rPr>
          <w:color w:val="231F20"/>
          <w:w w:val="75"/>
          <w:sz w:val="20"/>
        </w:rPr>
        <w:t>числі</w:t>
      </w:r>
      <w:r>
        <w:rPr>
          <w:color w:val="231F20"/>
          <w:spacing w:val="-1"/>
          <w:sz w:val="20"/>
        </w:rPr>
        <w:t> </w:t>
      </w:r>
      <w:r>
        <w:rPr>
          <w:color w:val="231F20"/>
          <w:w w:val="75"/>
          <w:sz w:val="20"/>
        </w:rPr>
        <w:t>на-</w:t>
      </w:r>
      <w:r>
        <w:rPr>
          <w:color w:val="231F20"/>
          <w:w w:val="80"/>
          <w:sz w:val="20"/>
        </w:rPr>
        <w:t>явність значного негативного тран-скордонного впливу на довкілля та </w:t>
      </w:r>
      <w:r>
        <w:rPr>
          <w:color w:val="231F20"/>
          <w:w w:val="75"/>
          <w:sz w:val="20"/>
        </w:rPr>
        <w:t>перелік держав, довкілля</w:t>
      </w:r>
      <w:r>
        <w:rPr>
          <w:color w:val="231F20"/>
          <w:spacing w:val="-1"/>
          <w:sz w:val="20"/>
        </w:rPr>
        <w:t> </w:t>
      </w:r>
      <w:r>
        <w:rPr>
          <w:color w:val="231F20"/>
          <w:w w:val="75"/>
          <w:sz w:val="20"/>
        </w:rPr>
        <w:t>яких може </w:t>
      </w:r>
      <w:r>
        <w:rPr>
          <w:color w:val="231F20"/>
          <w:w w:val="80"/>
          <w:sz w:val="20"/>
        </w:rPr>
        <w:t>зазнати</w:t>
      </w:r>
      <w:r>
        <w:rPr>
          <w:color w:val="231F20"/>
          <w:spacing w:val="-4"/>
          <w:w w:val="80"/>
          <w:sz w:val="20"/>
        </w:rPr>
        <w:t> </w:t>
      </w:r>
      <w:r>
        <w:rPr>
          <w:color w:val="231F20"/>
          <w:w w:val="80"/>
          <w:sz w:val="20"/>
        </w:rPr>
        <w:t>значного</w:t>
      </w:r>
      <w:r>
        <w:rPr>
          <w:color w:val="231F20"/>
          <w:spacing w:val="-3"/>
          <w:w w:val="80"/>
          <w:sz w:val="20"/>
        </w:rPr>
        <w:t> </w:t>
      </w:r>
      <w:r>
        <w:rPr>
          <w:color w:val="231F20"/>
          <w:w w:val="80"/>
          <w:sz w:val="20"/>
        </w:rPr>
        <w:t>негативного</w:t>
      </w:r>
      <w:r>
        <w:rPr>
          <w:color w:val="231F20"/>
          <w:spacing w:val="-3"/>
          <w:w w:val="80"/>
          <w:sz w:val="20"/>
        </w:rPr>
        <w:t> </w:t>
      </w:r>
      <w:r>
        <w:rPr>
          <w:color w:val="231F20"/>
          <w:w w:val="80"/>
          <w:sz w:val="20"/>
        </w:rPr>
        <w:t>тран-</w:t>
      </w:r>
      <w:r>
        <w:rPr>
          <w:color w:val="231F20"/>
          <w:w w:val="85"/>
          <w:sz w:val="20"/>
        </w:rPr>
        <w:t>скордонного</w:t>
      </w:r>
      <w:r>
        <w:rPr>
          <w:color w:val="231F20"/>
          <w:w w:val="85"/>
          <w:sz w:val="20"/>
        </w:rPr>
        <w:t> впливу</w:t>
      </w:r>
      <w:r>
        <w:rPr>
          <w:color w:val="231F20"/>
          <w:w w:val="85"/>
          <w:sz w:val="20"/>
        </w:rPr>
        <w:t> (зачеплених </w:t>
      </w:r>
      <w:r>
        <w:rPr>
          <w:color w:val="231F20"/>
          <w:spacing w:val="-2"/>
          <w:w w:val="90"/>
          <w:sz w:val="20"/>
        </w:rPr>
        <w:t>держав).</w:t>
      </w:r>
    </w:p>
    <w:p>
      <w:pPr>
        <w:pStyle w:val="BodyText"/>
        <w:spacing w:line="200" w:lineRule="exact"/>
        <w:ind w:left="426" w:firstLine="0"/>
      </w:pPr>
      <w:r>
        <w:rPr>
          <w:color w:val="231F20"/>
          <w:w w:val="75"/>
        </w:rPr>
        <w:t>Підстав</w:t>
      </w:r>
      <w:r>
        <w:rPr>
          <w:color w:val="231F20"/>
        </w:rPr>
        <w:t> </w:t>
      </w:r>
      <w:r>
        <w:rPr>
          <w:color w:val="231F20"/>
          <w:spacing w:val="-2"/>
          <w:w w:val="90"/>
        </w:rPr>
        <w:t>немає</w:t>
      </w:r>
    </w:p>
    <w:p>
      <w:pPr>
        <w:pStyle w:val="ListParagraph"/>
        <w:numPr>
          <w:ilvl w:val="0"/>
          <w:numId w:val="3"/>
        </w:numPr>
        <w:tabs>
          <w:tab w:pos="917" w:val="left" w:leader="none"/>
        </w:tabs>
        <w:spacing w:line="199" w:lineRule="auto" w:before="185" w:after="0"/>
        <w:ind w:left="199" w:right="0" w:firstLine="226"/>
        <w:jc w:val="both"/>
        <w:rPr>
          <w:sz w:val="20"/>
        </w:rPr>
      </w:pPr>
      <w:r>
        <w:rPr>
          <w:color w:val="231F20"/>
          <w:w w:val="85"/>
          <w:sz w:val="20"/>
        </w:rPr>
        <w:t>Планований</w:t>
      </w:r>
      <w:r>
        <w:rPr>
          <w:color w:val="231F20"/>
          <w:spacing w:val="-7"/>
          <w:w w:val="85"/>
          <w:sz w:val="20"/>
        </w:rPr>
        <w:t> </w:t>
      </w:r>
      <w:r>
        <w:rPr>
          <w:color w:val="231F20"/>
          <w:w w:val="85"/>
          <w:sz w:val="20"/>
        </w:rPr>
        <w:t>обсяг</w:t>
      </w:r>
      <w:r>
        <w:rPr>
          <w:color w:val="231F20"/>
          <w:spacing w:val="-6"/>
          <w:w w:val="85"/>
          <w:sz w:val="20"/>
        </w:rPr>
        <w:t> </w:t>
      </w:r>
      <w:r>
        <w:rPr>
          <w:color w:val="231F20"/>
          <w:w w:val="85"/>
          <w:sz w:val="20"/>
        </w:rPr>
        <w:t>дослі-</w:t>
      </w:r>
      <w:r>
        <w:rPr>
          <w:color w:val="231F20"/>
          <w:w w:val="75"/>
          <w:sz w:val="20"/>
        </w:rPr>
        <w:t>джень та рівень деталізації</w:t>
      </w:r>
      <w:r>
        <w:rPr>
          <w:color w:val="231F20"/>
          <w:spacing w:val="-4"/>
          <w:sz w:val="20"/>
        </w:rPr>
        <w:t> </w:t>
      </w:r>
      <w:r>
        <w:rPr>
          <w:color w:val="231F20"/>
          <w:w w:val="75"/>
          <w:sz w:val="20"/>
        </w:rPr>
        <w:t>інформа-ції, що підлягає включенню до звіту з </w:t>
      </w:r>
      <w:r>
        <w:rPr>
          <w:color w:val="231F20"/>
          <w:w w:val="85"/>
          <w:sz w:val="20"/>
        </w:rPr>
        <w:t>оцінки</w:t>
      </w:r>
      <w:r>
        <w:rPr>
          <w:color w:val="231F20"/>
          <w:spacing w:val="-5"/>
          <w:w w:val="85"/>
          <w:sz w:val="20"/>
        </w:rPr>
        <w:t> </w:t>
      </w:r>
      <w:r>
        <w:rPr>
          <w:color w:val="231F20"/>
          <w:w w:val="85"/>
          <w:sz w:val="20"/>
        </w:rPr>
        <w:t>впливу</w:t>
      </w:r>
      <w:r>
        <w:rPr>
          <w:color w:val="231F20"/>
          <w:spacing w:val="-5"/>
          <w:w w:val="85"/>
          <w:sz w:val="20"/>
        </w:rPr>
        <w:t> </w:t>
      </w:r>
      <w:r>
        <w:rPr>
          <w:color w:val="231F20"/>
          <w:w w:val="85"/>
          <w:sz w:val="20"/>
        </w:rPr>
        <w:t>на</w:t>
      </w:r>
      <w:r>
        <w:rPr>
          <w:color w:val="231F20"/>
          <w:spacing w:val="-5"/>
          <w:w w:val="85"/>
          <w:sz w:val="20"/>
        </w:rPr>
        <w:t> </w:t>
      </w:r>
      <w:r>
        <w:rPr>
          <w:color w:val="231F20"/>
          <w:w w:val="85"/>
          <w:sz w:val="20"/>
        </w:rPr>
        <w:t>довкілля.</w:t>
      </w:r>
    </w:p>
    <w:p>
      <w:pPr>
        <w:pStyle w:val="BodyText"/>
        <w:spacing w:line="199" w:lineRule="auto"/>
      </w:pPr>
      <w:r>
        <w:rPr>
          <w:color w:val="231F20"/>
          <w:w w:val="80"/>
        </w:rPr>
        <w:t>Планований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обсяг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досліджень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та </w:t>
      </w:r>
      <w:r>
        <w:rPr>
          <w:color w:val="231F20"/>
          <w:w w:val="85"/>
        </w:rPr>
        <w:t>рівень</w:t>
      </w:r>
      <w:r>
        <w:rPr>
          <w:color w:val="231F20"/>
          <w:w w:val="85"/>
        </w:rPr>
        <w:t> деталізації</w:t>
      </w:r>
      <w:r>
        <w:rPr>
          <w:color w:val="231F20"/>
          <w:w w:val="85"/>
        </w:rPr>
        <w:t> інформації,</w:t>
      </w:r>
      <w:r>
        <w:rPr>
          <w:color w:val="231F20"/>
          <w:w w:val="85"/>
        </w:rPr>
        <w:t> що </w:t>
      </w:r>
      <w:r>
        <w:rPr>
          <w:color w:val="231F20"/>
          <w:w w:val="80"/>
        </w:rPr>
        <w:t>підлягає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включенню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звіту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оцін-</w:t>
      </w:r>
      <w:r>
        <w:rPr>
          <w:color w:val="231F20"/>
          <w:w w:val="75"/>
        </w:rPr>
        <w:t>ки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впливу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на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довкілля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у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відповіднос-</w:t>
      </w:r>
      <w:r>
        <w:rPr>
          <w:color w:val="231F20"/>
          <w:spacing w:val="-2"/>
          <w:w w:val="80"/>
        </w:rPr>
        <w:t>ті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із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ст.6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Закону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України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«Про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оцінку </w:t>
      </w:r>
      <w:r>
        <w:rPr>
          <w:color w:val="231F20"/>
          <w:w w:val="80"/>
        </w:rPr>
        <w:t>впливу на довкілля» № 2059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VIII від </w:t>
      </w:r>
      <w:r>
        <w:rPr>
          <w:color w:val="231F20"/>
          <w:w w:val="90"/>
        </w:rPr>
        <w:t>23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травня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2017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року.</w:t>
      </w:r>
    </w:p>
    <w:p>
      <w:pPr>
        <w:pStyle w:val="ListParagraph"/>
        <w:numPr>
          <w:ilvl w:val="0"/>
          <w:numId w:val="3"/>
        </w:numPr>
        <w:tabs>
          <w:tab w:pos="917" w:val="left" w:leader="none"/>
        </w:tabs>
        <w:spacing w:line="199" w:lineRule="auto" w:before="0" w:after="0"/>
        <w:ind w:left="199" w:right="0" w:firstLine="226"/>
        <w:jc w:val="both"/>
        <w:rPr>
          <w:sz w:val="20"/>
        </w:rPr>
      </w:pPr>
      <w:r>
        <w:rPr>
          <w:color w:val="231F20"/>
          <w:spacing w:val="-2"/>
          <w:w w:val="85"/>
          <w:sz w:val="20"/>
        </w:rPr>
        <w:t>Процедура</w:t>
      </w:r>
      <w:r>
        <w:rPr>
          <w:color w:val="231F20"/>
          <w:spacing w:val="-5"/>
          <w:w w:val="85"/>
          <w:sz w:val="20"/>
        </w:rPr>
        <w:t> </w:t>
      </w:r>
      <w:r>
        <w:rPr>
          <w:color w:val="231F20"/>
          <w:spacing w:val="-2"/>
          <w:w w:val="85"/>
          <w:sz w:val="20"/>
        </w:rPr>
        <w:t>оцінки</w:t>
      </w:r>
      <w:r>
        <w:rPr>
          <w:color w:val="231F20"/>
          <w:spacing w:val="-4"/>
          <w:w w:val="85"/>
          <w:sz w:val="20"/>
        </w:rPr>
        <w:t> </w:t>
      </w:r>
      <w:r>
        <w:rPr>
          <w:color w:val="231F20"/>
          <w:spacing w:val="-2"/>
          <w:w w:val="85"/>
          <w:sz w:val="20"/>
        </w:rPr>
        <w:t>впливу </w:t>
      </w:r>
      <w:r>
        <w:rPr>
          <w:color w:val="231F20"/>
          <w:w w:val="75"/>
          <w:sz w:val="20"/>
        </w:rPr>
        <w:t>на довкілля та можливості для участі </w:t>
      </w:r>
      <w:r>
        <w:rPr>
          <w:color w:val="231F20"/>
          <w:spacing w:val="-2"/>
          <w:w w:val="90"/>
          <w:sz w:val="20"/>
        </w:rPr>
        <w:t>в</w:t>
      </w:r>
      <w:r>
        <w:rPr>
          <w:color w:val="231F20"/>
          <w:spacing w:val="-19"/>
          <w:w w:val="90"/>
          <w:sz w:val="20"/>
        </w:rPr>
        <w:t> </w:t>
      </w:r>
      <w:r>
        <w:rPr>
          <w:color w:val="231F20"/>
          <w:spacing w:val="-2"/>
          <w:w w:val="90"/>
          <w:sz w:val="20"/>
        </w:rPr>
        <w:t>ній</w:t>
      </w:r>
      <w:r>
        <w:rPr>
          <w:color w:val="231F20"/>
          <w:spacing w:val="-19"/>
          <w:w w:val="90"/>
          <w:sz w:val="20"/>
        </w:rPr>
        <w:t> </w:t>
      </w:r>
      <w:r>
        <w:rPr>
          <w:color w:val="231F20"/>
          <w:spacing w:val="-2"/>
          <w:w w:val="90"/>
          <w:sz w:val="20"/>
        </w:rPr>
        <w:t>громадськості.</w:t>
      </w:r>
    </w:p>
    <w:p>
      <w:pPr>
        <w:pStyle w:val="BodyText"/>
        <w:spacing w:line="199" w:lineRule="auto" w:before="193"/>
      </w:pPr>
      <w:r>
        <w:rPr>
          <w:color w:val="231F20"/>
          <w:spacing w:val="-2"/>
          <w:w w:val="80"/>
        </w:rPr>
        <w:t>Планована</w:t>
      </w:r>
      <w:r>
        <w:rPr>
          <w:color w:val="231F20"/>
          <w:spacing w:val="-3"/>
        </w:rPr>
        <w:t> </w:t>
      </w:r>
      <w:r>
        <w:rPr>
          <w:color w:val="231F20"/>
          <w:spacing w:val="-2"/>
          <w:w w:val="80"/>
        </w:rPr>
        <w:t>суб’єктом</w:t>
      </w:r>
      <w:r>
        <w:rPr>
          <w:color w:val="231F20"/>
          <w:spacing w:val="-3"/>
        </w:rPr>
        <w:t> </w:t>
      </w:r>
      <w:r>
        <w:rPr>
          <w:color w:val="231F20"/>
          <w:spacing w:val="-2"/>
          <w:w w:val="80"/>
        </w:rPr>
        <w:t>господарю-</w:t>
      </w:r>
      <w:r>
        <w:rPr>
          <w:color w:val="231F20"/>
          <w:w w:val="75"/>
        </w:rPr>
        <w:t>вання діяльність може мати</w:t>
      </w:r>
      <w:r>
        <w:rPr>
          <w:color w:val="231F20"/>
        </w:rPr>
        <w:t> </w:t>
      </w:r>
      <w:r>
        <w:rPr>
          <w:color w:val="231F20"/>
          <w:w w:val="75"/>
        </w:rPr>
        <w:t>значний </w:t>
      </w:r>
      <w:r>
        <w:rPr>
          <w:color w:val="231F20"/>
          <w:w w:val="80"/>
        </w:rPr>
        <w:t>вплив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довкілля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і,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отже,</w:t>
      </w:r>
      <w:r>
        <w:rPr>
          <w:color w:val="231F20"/>
          <w:spacing w:val="-1"/>
          <w:w w:val="80"/>
        </w:rPr>
        <w:t> </w:t>
      </w:r>
      <w:r>
        <w:rPr>
          <w:color w:val="231F20"/>
          <w:w w:val="80"/>
        </w:rPr>
        <w:t>підлягає оцінці впливу на довкілля відповід-</w:t>
      </w:r>
      <w:r>
        <w:rPr>
          <w:color w:val="231F20"/>
          <w:w w:val="85"/>
        </w:rPr>
        <w:t>но</w:t>
      </w:r>
      <w:r>
        <w:rPr>
          <w:color w:val="231F20"/>
          <w:spacing w:val="-2"/>
          <w:w w:val="85"/>
        </w:rPr>
        <w:t> </w:t>
      </w:r>
      <w:r>
        <w:rPr>
          <w:color w:val="231F20"/>
          <w:w w:val="85"/>
        </w:rPr>
        <w:t>до Закону України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“Про оцінку </w:t>
      </w:r>
      <w:r>
        <w:rPr>
          <w:color w:val="231F20"/>
          <w:w w:val="80"/>
        </w:rPr>
        <w:t>впливу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довкілля”.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Оцінка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впливу на довкілля - це процедура, що пе-</w:t>
      </w:r>
      <w:r>
        <w:rPr>
          <w:color w:val="231F20"/>
          <w:spacing w:val="-2"/>
          <w:w w:val="90"/>
        </w:rPr>
        <w:t>редбачає:</w:t>
      </w:r>
    </w:p>
    <w:p>
      <w:pPr>
        <w:pStyle w:val="BodyText"/>
        <w:spacing w:line="199" w:lineRule="auto"/>
        <w:jc w:val="right"/>
      </w:pPr>
      <w:r>
        <w:rPr>
          <w:color w:val="231F20"/>
          <w:w w:val="80"/>
        </w:rPr>
        <w:t>підготовку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суб’єктом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господарю-</w:t>
      </w:r>
      <w:r>
        <w:rPr>
          <w:color w:val="231F20"/>
          <w:w w:val="85"/>
        </w:rPr>
        <w:t>вання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звіту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оцінки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впливу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на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до-</w:t>
      </w:r>
      <w:r>
        <w:rPr>
          <w:color w:val="231F20"/>
          <w:w w:val="80"/>
        </w:rPr>
        <w:t>вкілля;</w:t>
      </w:r>
      <w:r>
        <w:rPr>
          <w:color w:val="231F20"/>
          <w:spacing w:val="40"/>
        </w:rPr>
        <w:t> </w:t>
      </w:r>
      <w:r>
        <w:rPr>
          <w:color w:val="231F20"/>
          <w:w w:val="80"/>
        </w:rPr>
        <w:t>проведення</w:t>
      </w:r>
      <w:r>
        <w:rPr>
          <w:color w:val="231F20"/>
          <w:spacing w:val="40"/>
        </w:rPr>
        <w:t> </w:t>
      </w:r>
      <w:r>
        <w:rPr>
          <w:color w:val="231F20"/>
          <w:w w:val="80"/>
        </w:rPr>
        <w:t>громадського обговорення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планованої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діяльності; </w:t>
      </w:r>
      <w:r>
        <w:rPr>
          <w:color w:val="231F20"/>
          <w:w w:val="90"/>
        </w:rPr>
        <w:t>аналіз</w:t>
      </w:r>
      <w:r>
        <w:rPr>
          <w:color w:val="231F20"/>
          <w:spacing w:val="-3"/>
        </w:rPr>
        <w:t> </w:t>
      </w:r>
      <w:r>
        <w:rPr>
          <w:color w:val="231F20"/>
          <w:w w:val="90"/>
        </w:rPr>
        <w:t>уповноваженим</w:t>
      </w:r>
      <w:r>
        <w:rPr>
          <w:color w:val="231F20"/>
          <w:spacing w:val="-2"/>
        </w:rPr>
        <w:t> </w:t>
      </w:r>
      <w:r>
        <w:rPr>
          <w:color w:val="231F20"/>
          <w:w w:val="90"/>
        </w:rPr>
        <w:t>органом </w:t>
      </w:r>
      <w:r>
        <w:rPr>
          <w:color w:val="231F20"/>
          <w:spacing w:val="-2"/>
          <w:w w:val="85"/>
        </w:rPr>
        <w:t>звіту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5"/>
        </w:rPr>
        <w:t>з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5"/>
        </w:rPr>
        <w:t>оцінки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5"/>
        </w:rPr>
        <w:t>впливу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5"/>
        </w:rPr>
        <w:t>на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5"/>
        </w:rPr>
        <w:t>довкілля, </w:t>
      </w:r>
      <w:r>
        <w:rPr>
          <w:color w:val="231F20"/>
          <w:w w:val="75"/>
        </w:rPr>
        <w:t>будь-якої додаткової інформації, яку надає суб’єкт господарювання, а та-</w:t>
      </w:r>
      <w:r>
        <w:rPr>
          <w:color w:val="231F20"/>
          <w:w w:val="80"/>
        </w:rPr>
        <w:t>кож інформації, отриманої від гро-</w:t>
      </w:r>
      <w:r>
        <w:rPr>
          <w:color w:val="231F20"/>
          <w:spacing w:val="-2"/>
          <w:w w:val="80"/>
        </w:rPr>
        <w:t>мадськості під час громадського об-</w:t>
      </w:r>
      <w:r>
        <w:rPr>
          <w:color w:val="231F20"/>
          <w:w w:val="80"/>
        </w:rPr>
        <w:t>говорення, під час здійснення про-</w:t>
      </w:r>
      <w:r>
        <w:rPr>
          <w:color w:val="231F20"/>
          <w:w w:val="90"/>
        </w:rPr>
        <w:t>цедури</w:t>
      </w:r>
      <w:r>
        <w:rPr>
          <w:color w:val="231F20"/>
          <w:spacing w:val="61"/>
        </w:rPr>
        <w:t> </w:t>
      </w:r>
      <w:r>
        <w:rPr>
          <w:color w:val="231F20"/>
          <w:w w:val="90"/>
        </w:rPr>
        <w:t>оцінки</w:t>
      </w:r>
      <w:r>
        <w:rPr>
          <w:color w:val="231F20"/>
          <w:spacing w:val="62"/>
        </w:rPr>
        <w:t> </w:t>
      </w:r>
      <w:r>
        <w:rPr>
          <w:color w:val="231F20"/>
          <w:spacing w:val="-2"/>
          <w:w w:val="80"/>
        </w:rPr>
        <w:t>транскордонного</w:t>
      </w:r>
    </w:p>
    <w:p>
      <w:pPr>
        <w:pStyle w:val="BodyText"/>
        <w:spacing w:line="200" w:lineRule="exact"/>
        <w:ind w:firstLine="0"/>
      </w:pPr>
      <w:r>
        <w:rPr>
          <w:color w:val="231F20"/>
          <w:w w:val="75"/>
        </w:rPr>
        <w:t>впливу,</w:t>
      </w:r>
      <w:r>
        <w:rPr>
          <w:color w:val="231F20"/>
          <w:spacing w:val="-10"/>
        </w:rPr>
        <w:t> </w:t>
      </w:r>
      <w:r>
        <w:rPr>
          <w:color w:val="231F20"/>
          <w:w w:val="75"/>
        </w:rPr>
        <w:t>іншої</w:t>
      </w:r>
      <w:r>
        <w:rPr>
          <w:color w:val="231F20"/>
          <w:spacing w:val="-9"/>
        </w:rPr>
        <w:t> </w:t>
      </w:r>
      <w:r>
        <w:rPr>
          <w:color w:val="231F20"/>
          <w:spacing w:val="-2"/>
          <w:w w:val="75"/>
        </w:rPr>
        <w:t>інформації;</w:t>
      </w:r>
    </w:p>
    <w:p>
      <w:pPr>
        <w:pStyle w:val="BodyText"/>
        <w:spacing w:line="199" w:lineRule="auto" w:before="185"/>
      </w:pPr>
      <w:r>
        <w:rPr>
          <w:color w:val="231F20"/>
          <w:w w:val="85"/>
        </w:rPr>
        <w:t>надання</w:t>
      </w:r>
      <w:r>
        <w:rPr>
          <w:color w:val="231F20"/>
          <w:w w:val="85"/>
        </w:rPr>
        <w:t> уповноваженим</w:t>
      </w:r>
      <w:r>
        <w:rPr>
          <w:color w:val="231F20"/>
          <w:w w:val="85"/>
        </w:rPr>
        <w:t> </w:t>
      </w:r>
      <w:r>
        <w:rPr>
          <w:color w:val="231F20"/>
          <w:w w:val="85"/>
        </w:rPr>
        <w:t>орга-</w:t>
      </w:r>
      <w:r>
        <w:rPr>
          <w:color w:val="231F20"/>
          <w:w w:val="80"/>
        </w:rPr>
        <w:t>ном мотивованого висновку з оцін-ки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довкілля,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що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враховує результати</w:t>
      </w:r>
      <w:r>
        <w:rPr>
          <w:color w:val="231F20"/>
          <w:w w:val="80"/>
        </w:rPr>
        <w:t> аналізу,</w:t>
      </w:r>
      <w:r>
        <w:rPr>
          <w:color w:val="231F20"/>
          <w:w w:val="80"/>
        </w:rPr>
        <w:t> передбаченого </w:t>
      </w:r>
      <w:r>
        <w:rPr>
          <w:color w:val="231F20"/>
          <w:w w:val="85"/>
        </w:rPr>
        <w:t>абзацом</w:t>
      </w:r>
      <w:r>
        <w:rPr>
          <w:color w:val="231F20"/>
          <w:spacing w:val="-9"/>
          <w:w w:val="85"/>
        </w:rPr>
        <w:t> </w:t>
      </w:r>
      <w:r>
        <w:rPr>
          <w:color w:val="231F20"/>
          <w:w w:val="85"/>
        </w:rPr>
        <w:t>п’ятим</w:t>
      </w:r>
      <w:r>
        <w:rPr>
          <w:color w:val="231F20"/>
          <w:spacing w:val="-9"/>
          <w:w w:val="85"/>
        </w:rPr>
        <w:t> </w:t>
      </w:r>
      <w:r>
        <w:rPr>
          <w:color w:val="231F20"/>
          <w:w w:val="85"/>
        </w:rPr>
        <w:t>цього</w:t>
      </w:r>
      <w:r>
        <w:rPr>
          <w:color w:val="231F20"/>
          <w:spacing w:val="-9"/>
          <w:w w:val="85"/>
        </w:rPr>
        <w:t> </w:t>
      </w:r>
      <w:r>
        <w:rPr>
          <w:color w:val="231F20"/>
          <w:w w:val="85"/>
        </w:rPr>
        <w:t>пункту;</w:t>
      </w:r>
    </w:p>
    <w:p>
      <w:pPr>
        <w:pStyle w:val="BodyText"/>
        <w:spacing w:line="199" w:lineRule="auto" w:before="135"/>
      </w:pPr>
      <w:r>
        <w:rPr/>
        <w:br w:type="column"/>
      </w:r>
      <w:r>
        <w:rPr>
          <w:color w:val="231F20"/>
          <w:spacing w:val="-2"/>
          <w:w w:val="90"/>
        </w:rPr>
        <w:t>врахування</w:t>
      </w:r>
      <w:r>
        <w:rPr>
          <w:color w:val="231F20"/>
          <w:spacing w:val="-6"/>
          <w:w w:val="90"/>
        </w:rPr>
        <w:t> </w:t>
      </w:r>
      <w:r>
        <w:rPr>
          <w:color w:val="231F20"/>
          <w:spacing w:val="-2"/>
          <w:w w:val="90"/>
        </w:rPr>
        <w:t>висновку</w:t>
      </w:r>
      <w:r>
        <w:rPr>
          <w:color w:val="231F20"/>
          <w:spacing w:val="-6"/>
          <w:w w:val="90"/>
        </w:rPr>
        <w:t> </w:t>
      </w:r>
      <w:r>
        <w:rPr>
          <w:color w:val="231F20"/>
          <w:spacing w:val="-2"/>
          <w:w w:val="90"/>
        </w:rPr>
        <w:t>з</w:t>
      </w:r>
      <w:r>
        <w:rPr>
          <w:color w:val="231F20"/>
          <w:spacing w:val="-6"/>
          <w:w w:val="90"/>
        </w:rPr>
        <w:t> </w:t>
      </w:r>
      <w:r>
        <w:rPr>
          <w:color w:val="231F20"/>
          <w:spacing w:val="-2"/>
          <w:w w:val="90"/>
        </w:rPr>
        <w:t>оцінки </w:t>
      </w:r>
      <w:r>
        <w:rPr>
          <w:color w:val="231F20"/>
          <w:w w:val="85"/>
        </w:rPr>
        <w:t>впливу на довкілля у рішенні про </w:t>
      </w:r>
      <w:r>
        <w:rPr>
          <w:color w:val="231F20"/>
          <w:w w:val="80"/>
        </w:rPr>
        <w:t>провадження планованої діяльнос-</w:t>
      </w:r>
      <w:r>
        <w:rPr>
          <w:color w:val="231F20"/>
          <w:spacing w:val="-2"/>
          <w:w w:val="80"/>
        </w:rPr>
        <w:t>ті,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зазначеного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у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пункті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14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цього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по-</w:t>
      </w:r>
      <w:r>
        <w:rPr>
          <w:color w:val="231F20"/>
          <w:spacing w:val="-2"/>
          <w:w w:val="90"/>
        </w:rPr>
        <w:t>відомлення.</w:t>
      </w:r>
    </w:p>
    <w:p>
      <w:pPr>
        <w:pStyle w:val="BodyText"/>
        <w:spacing w:line="199" w:lineRule="auto"/>
      </w:pPr>
      <w:r>
        <w:rPr>
          <w:color w:val="231F20"/>
          <w:w w:val="75"/>
        </w:rPr>
        <w:t>У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висновку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з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оцінки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впливу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на</w:t>
      </w:r>
      <w:r>
        <w:rPr>
          <w:color w:val="231F20"/>
          <w:spacing w:val="-7"/>
        </w:rPr>
        <w:t> </w:t>
      </w:r>
      <w:r>
        <w:rPr>
          <w:color w:val="231F20"/>
          <w:w w:val="75"/>
        </w:rPr>
        <w:t>до-</w:t>
      </w:r>
      <w:r>
        <w:rPr>
          <w:color w:val="231F20"/>
          <w:w w:val="80"/>
        </w:rPr>
        <w:t>вкілля уповноважений орган, вихо-</w:t>
      </w:r>
      <w:r>
        <w:rPr>
          <w:color w:val="231F20"/>
          <w:w w:val="85"/>
        </w:rPr>
        <w:t>дячи з оцінки впливу на довкілля </w:t>
      </w:r>
      <w:r>
        <w:rPr>
          <w:color w:val="231F20"/>
          <w:w w:val="80"/>
        </w:rPr>
        <w:t>планованої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діяльності,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визначає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до-пустимість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чи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обґрунтовує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недопус-</w:t>
      </w:r>
      <w:r>
        <w:rPr>
          <w:color w:val="231F20"/>
          <w:spacing w:val="-2"/>
          <w:w w:val="80"/>
        </w:rPr>
        <w:t>тимість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провадження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планованої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ді-</w:t>
      </w:r>
      <w:r>
        <w:rPr>
          <w:color w:val="231F20"/>
          <w:w w:val="75"/>
        </w:rPr>
        <w:t>яльності та визначає екологічні умо-</w:t>
      </w:r>
      <w:r>
        <w:rPr>
          <w:color w:val="231F20"/>
          <w:w w:val="90"/>
        </w:rPr>
        <w:t>ви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її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провадження.</w:t>
      </w:r>
    </w:p>
    <w:p>
      <w:pPr>
        <w:pStyle w:val="BodyText"/>
        <w:spacing w:line="199" w:lineRule="auto"/>
      </w:pPr>
      <w:r>
        <w:rPr>
          <w:color w:val="231F20"/>
          <w:w w:val="90"/>
        </w:rPr>
        <w:t>Забороняється</w:t>
      </w:r>
      <w:r>
        <w:rPr>
          <w:color w:val="231F20"/>
          <w:w w:val="90"/>
        </w:rPr>
        <w:t> </w:t>
      </w:r>
      <w:r>
        <w:rPr>
          <w:color w:val="231F20"/>
          <w:w w:val="90"/>
        </w:rPr>
        <w:t>розпочинати </w:t>
      </w:r>
      <w:r>
        <w:rPr>
          <w:color w:val="231F20"/>
          <w:w w:val="80"/>
        </w:rPr>
        <w:t>провадження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планованої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діяльності </w:t>
      </w:r>
      <w:r>
        <w:rPr>
          <w:color w:val="231F20"/>
          <w:w w:val="85"/>
        </w:rPr>
        <w:t>без</w:t>
      </w:r>
      <w:r>
        <w:rPr>
          <w:color w:val="231F20"/>
          <w:w w:val="85"/>
        </w:rPr>
        <w:t> оцінки</w:t>
      </w:r>
      <w:r>
        <w:rPr>
          <w:color w:val="231F20"/>
          <w:w w:val="85"/>
        </w:rPr>
        <w:t> впливу</w:t>
      </w:r>
      <w:r>
        <w:rPr>
          <w:color w:val="231F20"/>
          <w:w w:val="85"/>
        </w:rPr>
        <w:t> на</w:t>
      </w:r>
      <w:r>
        <w:rPr>
          <w:color w:val="231F20"/>
          <w:w w:val="85"/>
        </w:rPr>
        <w:t> довкілля</w:t>
      </w:r>
      <w:r>
        <w:rPr>
          <w:color w:val="231F20"/>
          <w:w w:val="85"/>
        </w:rPr>
        <w:t> та </w:t>
      </w:r>
      <w:r>
        <w:rPr>
          <w:color w:val="231F20"/>
          <w:w w:val="80"/>
        </w:rPr>
        <w:t>отримання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рішення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про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проваджен-</w:t>
      </w:r>
      <w:r>
        <w:rPr>
          <w:color w:val="231F20"/>
          <w:w w:val="85"/>
        </w:rPr>
        <w:t>ня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планованої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діяльності.</w:t>
      </w:r>
    </w:p>
    <w:p>
      <w:pPr>
        <w:pStyle w:val="BodyText"/>
        <w:spacing w:line="199" w:lineRule="auto"/>
        <w:jc w:val="right"/>
      </w:pPr>
      <w:r>
        <w:rPr>
          <w:color w:val="231F20"/>
          <w:w w:val="80"/>
        </w:rPr>
        <w:t>Процедура оцінки впливу на </w:t>
      </w:r>
      <w:r>
        <w:rPr>
          <w:color w:val="231F20"/>
          <w:w w:val="80"/>
        </w:rPr>
        <w:t>до-вкілля</w:t>
      </w:r>
      <w:r>
        <w:rPr>
          <w:color w:val="231F20"/>
        </w:rPr>
        <w:t> </w:t>
      </w:r>
      <w:r>
        <w:rPr>
          <w:color w:val="231F20"/>
          <w:w w:val="80"/>
        </w:rPr>
        <w:t>передбачає</w:t>
      </w:r>
      <w:r>
        <w:rPr>
          <w:color w:val="231F20"/>
        </w:rPr>
        <w:t> </w:t>
      </w:r>
      <w:r>
        <w:rPr>
          <w:color w:val="231F20"/>
          <w:w w:val="80"/>
        </w:rPr>
        <w:t>право</w:t>
      </w:r>
      <w:r>
        <w:rPr>
          <w:color w:val="231F20"/>
        </w:rPr>
        <w:t> </w:t>
      </w:r>
      <w:r>
        <w:rPr>
          <w:color w:val="231F20"/>
          <w:w w:val="80"/>
        </w:rPr>
        <w:t>і</w:t>
      </w:r>
      <w:r>
        <w:rPr>
          <w:color w:val="231F20"/>
        </w:rPr>
        <w:t> </w:t>
      </w:r>
      <w:r>
        <w:rPr>
          <w:color w:val="231F20"/>
          <w:w w:val="80"/>
        </w:rPr>
        <w:t>можли-вості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громадськості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для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участі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та-кій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процедурі,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зокрема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стадії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об-говорення</w:t>
      </w:r>
      <w:r>
        <w:rPr>
          <w:color w:val="231F20"/>
          <w:spacing w:val="-15"/>
          <w:w w:val="80"/>
        </w:rPr>
        <w:t> </w:t>
      </w:r>
      <w:r>
        <w:rPr>
          <w:color w:val="231F20"/>
          <w:w w:val="80"/>
        </w:rPr>
        <w:t>обсягу</w:t>
      </w:r>
      <w:r>
        <w:rPr>
          <w:color w:val="231F20"/>
          <w:spacing w:val="-15"/>
          <w:w w:val="80"/>
        </w:rPr>
        <w:t> </w:t>
      </w:r>
      <w:r>
        <w:rPr>
          <w:color w:val="231F20"/>
          <w:w w:val="80"/>
        </w:rPr>
        <w:t>досліджень</w:t>
      </w:r>
      <w:r>
        <w:rPr>
          <w:color w:val="231F20"/>
          <w:spacing w:val="-15"/>
          <w:w w:val="80"/>
        </w:rPr>
        <w:t> </w:t>
      </w:r>
      <w:r>
        <w:rPr>
          <w:color w:val="231F20"/>
          <w:w w:val="80"/>
        </w:rPr>
        <w:t>та</w:t>
      </w:r>
      <w:r>
        <w:rPr>
          <w:color w:val="231F20"/>
          <w:spacing w:val="-15"/>
          <w:w w:val="80"/>
        </w:rPr>
        <w:t> </w:t>
      </w:r>
      <w:r>
        <w:rPr>
          <w:color w:val="231F20"/>
          <w:w w:val="80"/>
        </w:rPr>
        <w:t>рів-</w:t>
      </w:r>
      <w:r>
        <w:rPr>
          <w:color w:val="231F20"/>
          <w:spacing w:val="-2"/>
          <w:w w:val="80"/>
        </w:rPr>
        <w:t>ня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деталізації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інформації,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що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підля-</w:t>
      </w:r>
      <w:r>
        <w:rPr>
          <w:color w:val="231F20"/>
          <w:w w:val="85"/>
        </w:rPr>
        <w:t>гає</w:t>
      </w:r>
      <w:r>
        <w:rPr>
          <w:color w:val="231F20"/>
          <w:spacing w:val="12"/>
        </w:rPr>
        <w:t> </w:t>
      </w:r>
      <w:r>
        <w:rPr>
          <w:color w:val="231F20"/>
          <w:w w:val="85"/>
        </w:rPr>
        <w:t>включенню</w:t>
      </w:r>
      <w:r>
        <w:rPr>
          <w:color w:val="231F20"/>
          <w:spacing w:val="12"/>
        </w:rPr>
        <w:t> </w:t>
      </w:r>
      <w:r>
        <w:rPr>
          <w:color w:val="231F20"/>
          <w:w w:val="85"/>
        </w:rPr>
        <w:t>до</w:t>
      </w:r>
      <w:r>
        <w:rPr>
          <w:color w:val="231F20"/>
          <w:spacing w:val="12"/>
        </w:rPr>
        <w:t> </w:t>
      </w:r>
      <w:r>
        <w:rPr>
          <w:color w:val="231F20"/>
          <w:w w:val="85"/>
        </w:rPr>
        <w:t>звіту</w:t>
      </w:r>
      <w:r>
        <w:rPr>
          <w:color w:val="231F20"/>
          <w:spacing w:val="12"/>
        </w:rPr>
        <w:t> </w:t>
      </w:r>
      <w:r>
        <w:rPr>
          <w:color w:val="231F20"/>
          <w:w w:val="85"/>
        </w:rPr>
        <w:t>з</w:t>
      </w:r>
      <w:r>
        <w:rPr>
          <w:color w:val="231F20"/>
          <w:spacing w:val="12"/>
        </w:rPr>
        <w:t> </w:t>
      </w:r>
      <w:r>
        <w:rPr>
          <w:color w:val="231F20"/>
          <w:w w:val="85"/>
        </w:rPr>
        <w:t>оцінки </w:t>
      </w:r>
      <w:r>
        <w:rPr>
          <w:color w:val="231F20"/>
          <w:w w:val="75"/>
        </w:rPr>
        <w:t>впливу на довкілля, а також на стадії </w:t>
      </w:r>
      <w:r>
        <w:rPr>
          <w:color w:val="231F20"/>
          <w:w w:val="80"/>
        </w:rPr>
        <w:t>розгляду</w:t>
      </w:r>
      <w:r>
        <w:rPr>
          <w:color w:val="231F20"/>
          <w:spacing w:val="40"/>
        </w:rPr>
        <w:t> </w:t>
      </w:r>
      <w:r>
        <w:rPr>
          <w:color w:val="231F20"/>
          <w:w w:val="80"/>
        </w:rPr>
        <w:t>уповноваженим</w:t>
      </w:r>
      <w:r>
        <w:rPr>
          <w:color w:val="231F20"/>
          <w:spacing w:val="40"/>
        </w:rPr>
        <w:t> </w:t>
      </w:r>
      <w:r>
        <w:rPr>
          <w:color w:val="231F20"/>
          <w:w w:val="80"/>
        </w:rPr>
        <w:t>органом поданого</w:t>
      </w:r>
      <w:r>
        <w:rPr>
          <w:color w:val="231F20"/>
        </w:rPr>
        <w:t> </w:t>
      </w:r>
      <w:r>
        <w:rPr>
          <w:color w:val="231F20"/>
          <w:w w:val="80"/>
        </w:rPr>
        <w:t>суб’єктом</w:t>
      </w:r>
      <w:r>
        <w:rPr>
          <w:color w:val="231F20"/>
        </w:rPr>
        <w:t> </w:t>
      </w:r>
      <w:r>
        <w:rPr>
          <w:color w:val="231F20"/>
          <w:w w:val="80"/>
        </w:rPr>
        <w:t>господарюван-</w:t>
      </w:r>
      <w:r>
        <w:rPr>
          <w:color w:val="231F20"/>
          <w:spacing w:val="-2"/>
          <w:w w:val="80"/>
        </w:rPr>
        <w:t>ня</w:t>
      </w:r>
      <w:r>
        <w:rPr>
          <w:color w:val="231F20"/>
          <w:spacing w:val="-9"/>
          <w:w w:val="80"/>
        </w:rPr>
        <w:t> </w:t>
      </w:r>
      <w:r>
        <w:rPr>
          <w:color w:val="231F20"/>
          <w:spacing w:val="-2"/>
          <w:w w:val="80"/>
        </w:rPr>
        <w:t>звіту</w:t>
      </w:r>
      <w:r>
        <w:rPr>
          <w:color w:val="231F20"/>
          <w:spacing w:val="-9"/>
          <w:w w:val="80"/>
        </w:rPr>
        <w:t> </w:t>
      </w:r>
      <w:r>
        <w:rPr>
          <w:color w:val="231F20"/>
          <w:spacing w:val="-2"/>
          <w:w w:val="80"/>
        </w:rPr>
        <w:t>з</w:t>
      </w:r>
      <w:r>
        <w:rPr>
          <w:color w:val="231F20"/>
          <w:spacing w:val="-9"/>
          <w:w w:val="80"/>
        </w:rPr>
        <w:t> </w:t>
      </w:r>
      <w:r>
        <w:rPr>
          <w:color w:val="231F20"/>
          <w:spacing w:val="-2"/>
          <w:w w:val="80"/>
        </w:rPr>
        <w:t>оцінки</w:t>
      </w:r>
      <w:r>
        <w:rPr>
          <w:color w:val="231F20"/>
          <w:spacing w:val="-9"/>
          <w:w w:val="80"/>
        </w:rPr>
        <w:t> </w:t>
      </w:r>
      <w:r>
        <w:rPr>
          <w:color w:val="231F20"/>
          <w:spacing w:val="-2"/>
          <w:w w:val="80"/>
        </w:rPr>
        <w:t>впливу</w:t>
      </w:r>
      <w:r>
        <w:rPr>
          <w:color w:val="231F20"/>
          <w:spacing w:val="-9"/>
          <w:w w:val="80"/>
        </w:rPr>
        <w:t> </w:t>
      </w:r>
      <w:r>
        <w:rPr>
          <w:color w:val="231F20"/>
          <w:spacing w:val="-2"/>
          <w:w w:val="80"/>
        </w:rPr>
        <w:t>на</w:t>
      </w:r>
      <w:r>
        <w:rPr>
          <w:color w:val="231F20"/>
          <w:spacing w:val="-9"/>
          <w:w w:val="80"/>
        </w:rPr>
        <w:t> </w:t>
      </w:r>
      <w:r>
        <w:rPr>
          <w:color w:val="231F20"/>
          <w:spacing w:val="-2"/>
          <w:w w:val="80"/>
        </w:rPr>
        <w:t>довкілля. </w:t>
      </w:r>
      <w:r>
        <w:rPr>
          <w:color w:val="231F20"/>
          <w:w w:val="90"/>
        </w:rPr>
        <w:t>На</w:t>
      </w:r>
      <w:r>
        <w:rPr>
          <w:color w:val="231F20"/>
          <w:spacing w:val="-1"/>
        </w:rPr>
        <w:t> </w:t>
      </w:r>
      <w:r>
        <w:rPr>
          <w:color w:val="231F20"/>
          <w:w w:val="90"/>
        </w:rPr>
        <w:t>стадії</w:t>
      </w:r>
      <w:r>
        <w:rPr>
          <w:color w:val="231F20"/>
        </w:rPr>
        <w:t> </w:t>
      </w:r>
      <w:r>
        <w:rPr>
          <w:color w:val="231F20"/>
          <w:w w:val="90"/>
        </w:rPr>
        <w:t>громадського</w:t>
      </w:r>
      <w:r>
        <w:rPr>
          <w:color w:val="231F20"/>
        </w:rPr>
        <w:t> </w:t>
      </w:r>
      <w:r>
        <w:rPr>
          <w:color w:val="231F20"/>
          <w:w w:val="90"/>
        </w:rPr>
        <w:t>обгово-</w:t>
      </w:r>
      <w:r>
        <w:rPr>
          <w:color w:val="231F20"/>
          <w:spacing w:val="-2"/>
          <w:w w:val="85"/>
        </w:rPr>
        <w:t>рення звіту з оцінки впливу на до-</w:t>
      </w:r>
      <w:r>
        <w:rPr>
          <w:color w:val="231F20"/>
          <w:w w:val="80"/>
        </w:rPr>
        <w:t>вкілля</w:t>
      </w:r>
      <w:r>
        <w:rPr>
          <w:color w:val="231F20"/>
          <w:spacing w:val="-17"/>
          <w:w w:val="80"/>
        </w:rPr>
        <w:t> </w:t>
      </w:r>
      <w:r>
        <w:rPr>
          <w:color w:val="231F20"/>
          <w:w w:val="80"/>
        </w:rPr>
        <w:t>протягом</w:t>
      </w:r>
      <w:r>
        <w:rPr>
          <w:color w:val="231F20"/>
          <w:spacing w:val="-17"/>
          <w:w w:val="80"/>
        </w:rPr>
        <w:t> </w:t>
      </w:r>
      <w:r>
        <w:rPr>
          <w:color w:val="231F20"/>
          <w:w w:val="80"/>
        </w:rPr>
        <w:t>щонайменше</w:t>
      </w:r>
      <w:r>
        <w:rPr>
          <w:color w:val="231F20"/>
          <w:spacing w:val="-17"/>
          <w:w w:val="80"/>
        </w:rPr>
        <w:t> </w:t>
      </w:r>
      <w:r>
        <w:rPr>
          <w:color w:val="231F20"/>
          <w:w w:val="80"/>
        </w:rPr>
        <w:t>25</w:t>
      </w:r>
      <w:r>
        <w:rPr>
          <w:color w:val="231F20"/>
          <w:spacing w:val="-17"/>
          <w:w w:val="80"/>
        </w:rPr>
        <w:t> </w:t>
      </w:r>
      <w:r>
        <w:rPr>
          <w:color w:val="231F20"/>
          <w:w w:val="80"/>
        </w:rPr>
        <w:t>ро-бочих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днів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громадськості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надається </w:t>
      </w:r>
      <w:r>
        <w:rPr>
          <w:color w:val="231F20"/>
          <w:spacing w:val="-2"/>
          <w:w w:val="80"/>
        </w:rPr>
        <w:t>можливість</w:t>
      </w:r>
      <w:r>
        <w:rPr>
          <w:color w:val="231F20"/>
          <w:spacing w:val="-10"/>
          <w:w w:val="80"/>
        </w:rPr>
        <w:t> </w:t>
      </w:r>
      <w:r>
        <w:rPr>
          <w:color w:val="231F20"/>
          <w:spacing w:val="-2"/>
          <w:w w:val="80"/>
        </w:rPr>
        <w:t>надавати</w:t>
      </w:r>
      <w:r>
        <w:rPr>
          <w:color w:val="231F20"/>
          <w:spacing w:val="-10"/>
          <w:w w:val="80"/>
        </w:rPr>
        <w:t> </w:t>
      </w:r>
      <w:r>
        <w:rPr>
          <w:color w:val="231F20"/>
          <w:spacing w:val="-2"/>
          <w:w w:val="80"/>
        </w:rPr>
        <w:t>будь-які</w:t>
      </w:r>
      <w:r>
        <w:rPr>
          <w:color w:val="231F20"/>
          <w:spacing w:val="-10"/>
          <w:w w:val="80"/>
        </w:rPr>
        <w:t> </w:t>
      </w:r>
      <w:r>
        <w:rPr>
          <w:color w:val="231F20"/>
          <w:spacing w:val="-2"/>
          <w:w w:val="80"/>
        </w:rPr>
        <w:t>заува-</w:t>
      </w:r>
      <w:r>
        <w:rPr>
          <w:color w:val="231F20"/>
          <w:w w:val="80"/>
        </w:rPr>
        <w:t>ження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пропозиції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звіту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оцінки впливу</w:t>
      </w:r>
      <w:r>
        <w:rPr>
          <w:color w:val="231F20"/>
          <w:spacing w:val="-14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14"/>
          <w:w w:val="80"/>
        </w:rPr>
        <w:t> </w:t>
      </w:r>
      <w:r>
        <w:rPr>
          <w:color w:val="231F20"/>
          <w:w w:val="80"/>
        </w:rPr>
        <w:t>довкілля</w:t>
      </w:r>
      <w:r>
        <w:rPr>
          <w:color w:val="231F20"/>
          <w:spacing w:val="-14"/>
          <w:w w:val="80"/>
        </w:rPr>
        <w:t> </w:t>
      </w:r>
      <w:r>
        <w:rPr>
          <w:color w:val="231F20"/>
          <w:w w:val="80"/>
        </w:rPr>
        <w:t>та</w:t>
      </w:r>
      <w:r>
        <w:rPr>
          <w:color w:val="231F20"/>
          <w:spacing w:val="-14"/>
          <w:w w:val="80"/>
        </w:rPr>
        <w:t> </w:t>
      </w:r>
      <w:r>
        <w:rPr>
          <w:color w:val="231F20"/>
          <w:w w:val="80"/>
        </w:rPr>
        <w:t>планованої</w:t>
      </w:r>
      <w:r>
        <w:rPr>
          <w:color w:val="231F20"/>
          <w:spacing w:val="-14"/>
          <w:w w:val="80"/>
        </w:rPr>
        <w:t> </w:t>
      </w:r>
      <w:r>
        <w:rPr>
          <w:color w:val="231F20"/>
          <w:w w:val="80"/>
        </w:rPr>
        <w:t>ді-</w:t>
      </w:r>
      <w:r>
        <w:rPr>
          <w:color w:val="231F20"/>
          <w:w w:val="75"/>
        </w:rPr>
        <w:t>яльності, а також взяти участь у гро-</w:t>
      </w:r>
      <w:r>
        <w:rPr>
          <w:color w:val="231F20"/>
          <w:w w:val="80"/>
        </w:rPr>
        <w:t>мадських</w:t>
      </w:r>
      <w:r>
        <w:rPr>
          <w:color w:val="231F20"/>
          <w:spacing w:val="74"/>
        </w:rPr>
        <w:t> </w:t>
      </w:r>
      <w:r>
        <w:rPr>
          <w:color w:val="231F20"/>
          <w:w w:val="80"/>
        </w:rPr>
        <w:t>слуханнях.</w:t>
      </w:r>
      <w:r>
        <w:rPr>
          <w:color w:val="231F20"/>
          <w:spacing w:val="74"/>
        </w:rPr>
        <w:t> </w:t>
      </w:r>
      <w:r>
        <w:rPr>
          <w:color w:val="231F20"/>
          <w:w w:val="80"/>
        </w:rPr>
        <w:t>Детальніше про процедуру громадського обго-ворення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звіту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оцінки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до-</w:t>
      </w:r>
      <w:r>
        <w:rPr>
          <w:color w:val="231F20"/>
          <w:spacing w:val="-2"/>
          <w:w w:val="85"/>
        </w:rPr>
        <w:t>вкілля</w:t>
      </w:r>
      <w:r>
        <w:rPr>
          <w:color w:val="231F20"/>
          <w:spacing w:val="-1"/>
        </w:rPr>
        <w:t> </w:t>
      </w:r>
      <w:r>
        <w:rPr>
          <w:color w:val="231F20"/>
          <w:spacing w:val="-2"/>
          <w:w w:val="85"/>
        </w:rPr>
        <w:t>буде</w:t>
      </w:r>
      <w:r>
        <w:rPr>
          <w:color w:val="231F20"/>
          <w:spacing w:val="-1"/>
        </w:rPr>
        <w:t> </w:t>
      </w:r>
      <w:r>
        <w:rPr>
          <w:color w:val="231F20"/>
          <w:spacing w:val="-2"/>
          <w:w w:val="85"/>
        </w:rPr>
        <w:t>повідомлено</w:t>
      </w:r>
      <w:r>
        <w:rPr>
          <w:color w:val="231F20"/>
          <w:spacing w:val="-1"/>
        </w:rPr>
        <w:t> </w:t>
      </w:r>
      <w:r>
        <w:rPr>
          <w:color w:val="231F20"/>
          <w:spacing w:val="-2"/>
          <w:w w:val="85"/>
        </w:rPr>
        <w:t>в</w:t>
      </w:r>
      <w:r>
        <w:rPr>
          <w:color w:val="231F20"/>
          <w:spacing w:val="-1"/>
        </w:rPr>
        <w:t> </w:t>
      </w:r>
      <w:r>
        <w:rPr>
          <w:color w:val="231F20"/>
          <w:spacing w:val="-2"/>
          <w:w w:val="85"/>
        </w:rPr>
        <w:t>оголо-</w:t>
      </w:r>
      <w:r>
        <w:rPr>
          <w:color w:val="231F20"/>
          <w:w w:val="80"/>
        </w:rPr>
        <w:t>шенні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про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початок</w:t>
      </w:r>
      <w:r>
        <w:rPr>
          <w:color w:val="231F20"/>
          <w:spacing w:val="-13"/>
          <w:w w:val="80"/>
        </w:rPr>
        <w:t> </w:t>
      </w:r>
      <w:r>
        <w:rPr>
          <w:color w:val="231F20"/>
          <w:w w:val="80"/>
        </w:rPr>
        <w:t>громадського</w:t>
      </w:r>
      <w:r>
        <w:rPr>
          <w:color w:val="231F20"/>
          <w:spacing w:val="-12"/>
          <w:w w:val="80"/>
        </w:rPr>
        <w:t> </w:t>
      </w:r>
      <w:r>
        <w:rPr>
          <w:color w:val="231F20"/>
          <w:spacing w:val="-5"/>
          <w:w w:val="80"/>
        </w:rPr>
        <w:t>об-</w:t>
      </w:r>
    </w:p>
    <w:p>
      <w:pPr>
        <w:pStyle w:val="BodyText"/>
        <w:spacing w:line="181" w:lineRule="exact"/>
        <w:ind w:firstLine="0"/>
        <w:jc w:val="left"/>
      </w:pPr>
      <w:r>
        <w:rPr>
          <w:color w:val="231F20"/>
          <w:spacing w:val="-2"/>
          <w:w w:val="90"/>
        </w:rPr>
        <w:t>говорення.</w:t>
      </w:r>
    </w:p>
    <w:p>
      <w:pPr>
        <w:pStyle w:val="BodyText"/>
        <w:spacing w:line="199" w:lineRule="auto" w:before="12"/>
      </w:pPr>
      <w:r>
        <w:rPr>
          <w:color w:val="231F20"/>
          <w:w w:val="75"/>
        </w:rPr>
        <w:t>У</w:t>
      </w:r>
      <w:r>
        <w:rPr>
          <w:color w:val="231F20"/>
        </w:rPr>
        <w:t> </w:t>
      </w:r>
      <w:r>
        <w:rPr>
          <w:color w:val="231F20"/>
          <w:w w:val="75"/>
        </w:rPr>
        <w:t>період</w:t>
      </w:r>
      <w:r>
        <w:rPr>
          <w:color w:val="231F20"/>
        </w:rPr>
        <w:t> </w:t>
      </w:r>
      <w:r>
        <w:rPr>
          <w:color w:val="231F20"/>
          <w:w w:val="75"/>
        </w:rPr>
        <w:t>воєнного</w:t>
      </w:r>
      <w:r>
        <w:rPr>
          <w:color w:val="231F20"/>
        </w:rPr>
        <w:t> </w:t>
      </w:r>
      <w:r>
        <w:rPr>
          <w:color w:val="231F20"/>
          <w:w w:val="75"/>
        </w:rPr>
        <w:t>стану</w:t>
      </w:r>
      <w:r>
        <w:rPr>
          <w:color w:val="231F20"/>
        </w:rPr>
        <w:t> </w:t>
      </w:r>
      <w:r>
        <w:rPr>
          <w:color w:val="231F20"/>
          <w:w w:val="75"/>
        </w:rPr>
        <w:t>в</w:t>
      </w:r>
      <w:r>
        <w:rPr>
          <w:color w:val="231F20"/>
        </w:rPr>
        <w:t> </w:t>
      </w:r>
      <w:r>
        <w:rPr>
          <w:color w:val="231F20"/>
          <w:w w:val="75"/>
        </w:rPr>
        <w:t>Україні </w:t>
      </w:r>
      <w:r>
        <w:rPr>
          <w:color w:val="231F20"/>
          <w:w w:val="80"/>
        </w:rPr>
        <w:t>громадські слухання проводяться </w:t>
      </w:r>
      <w:r>
        <w:rPr>
          <w:color w:val="231F20"/>
          <w:w w:val="80"/>
        </w:rPr>
        <w:t>у </w:t>
      </w:r>
      <w:r>
        <w:rPr>
          <w:color w:val="231F20"/>
          <w:w w:val="85"/>
        </w:rPr>
        <w:t>режимі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відеоконференції,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про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що </w:t>
      </w:r>
      <w:r>
        <w:rPr>
          <w:color w:val="231F20"/>
          <w:w w:val="80"/>
        </w:rPr>
        <w:t>зазначається в оголошенні про по-</w:t>
      </w:r>
      <w:r>
        <w:rPr>
          <w:color w:val="231F20"/>
          <w:w w:val="85"/>
        </w:rPr>
        <w:t>чаток</w:t>
      </w:r>
      <w:r>
        <w:rPr>
          <w:color w:val="231F20"/>
          <w:w w:val="85"/>
        </w:rPr>
        <w:t> громадського</w:t>
      </w:r>
      <w:r>
        <w:rPr>
          <w:color w:val="231F20"/>
          <w:w w:val="85"/>
        </w:rPr>
        <w:t> обговорення </w:t>
      </w:r>
      <w:r>
        <w:rPr>
          <w:color w:val="231F20"/>
          <w:w w:val="80"/>
        </w:rPr>
        <w:t>звіту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оцінки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довкілля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та </w:t>
      </w:r>
      <w:r>
        <w:rPr>
          <w:color w:val="231F20"/>
          <w:spacing w:val="-2"/>
          <w:w w:val="80"/>
        </w:rPr>
        <w:t>у</w:t>
      </w:r>
      <w:r>
        <w:rPr>
          <w:color w:val="231F20"/>
          <w:spacing w:val="-4"/>
          <w:w w:val="80"/>
        </w:rPr>
        <w:t> </w:t>
      </w:r>
      <w:r>
        <w:rPr>
          <w:color w:val="231F20"/>
          <w:spacing w:val="-2"/>
          <w:w w:val="80"/>
        </w:rPr>
        <w:t>звіті</w:t>
      </w:r>
      <w:r>
        <w:rPr>
          <w:color w:val="231F20"/>
          <w:spacing w:val="-4"/>
          <w:w w:val="80"/>
        </w:rPr>
        <w:t> </w:t>
      </w:r>
      <w:r>
        <w:rPr>
          <w:color w:val="231F20"/>
          <w:spacing w:val="-2"/>
          <w:w w:val="80"/>
        </w:rPr>
        <w:t>про</w:t>
      </w:r>
      <w:r>
        <w:rPr>
          <w:color w:val="231F20"/>
          <w:spacing w:val="-4"/>
          <w:w w:val="80"/>
        </w:rPr>
        <w:t> </w:t>
      </w:r>
      <w:r>
        <w:rPr>
          <w:color w:val="231F20"/>
          <w:spacing w:val="-2"/>
          <w:w w:val="80"/>
        </w:rPr>
        <w:t>громадське</w:t>
      </w:r>
      <w:r>
        <w:rPr>
          <w:color w:val="231F20"/>
          <w:spacing w:val="-4"/>
          <w:w w:val="80"/>
        </w:rPr>
        <w:t> </w:t>
      </w:r>
      <w:r>
        <w:rPr>
          <w:color w:val="231F20"/>
          <w:spacing w:val="-2"/>
          <w:w w:val="80"/>
        </w:rPr>
        <w:t>обговорення.</w:t>
      </w:r>
    </w:p>
    <w:p>
      <w:pPr>
        <w:pStyle w:val="ListParagraph"/>
        <w:numPr>
          <w:ilvl w:val="0"/>
          <w:numId w:val="3"/>
        </w:numPr>
        <w:tabs>
          <w:tab w:pos="917" w:val="left" w:leader="none"/>
        </w:tabs>
        <w:spacing w:line="199" w:lineRule="auto" w:before="0" w:after="0"/>
        <w:ind w:left="199" w:right="0" w:firstLine="226"/>
        <w:jc w:val="both"/>
        <w:rPr>
          <w:sz w:val="20"/>
        </w:rPr>
      </w:pPr>
      <w:r>
        <w:rPr>
          <w:color w:val="231F20"/>
          <w:spacing w:val="-2"/>
          <w:w w:val="85"/>
          <w:sz w:val="20"/>
        </w:rPr>
        <w:t>Громадське</w:t>
      </w:r>
      <w:r>
        <w:rPr>
          <w:color w:val="231F20"/>
          <w:spacing w:val="-2"/>
          <w:w w:val="85"/>
          <w:sz w:val="20"/>
        </w:rPr>
        <w:t> </w:t>
      </w:r>
      <w:r>
        <w:rPr>
          <w:color w:val="231F20"/>
          <w:spacing w:val="-2"/>
          <w:w w:val="85"/>
          <w:sz w:val="20"/>
        </w:rPr>
        <w:t>обговорення </w:t>
      </w:r>
      <w:r>
        <w:rPr>
          <w:color w:val="231F20"/>
          <w:w w:val="75"/>
          <w:sz w:val="20"/>
        </w:rPr>
        <w:t>обсягу досліджень та рівня</w:t>
      </w:r>
      <w:r>
        <w:rPr>
          <w:color w:val="231F20"/>
          <w:spacing w:val="-2"/>
          <w:sz w:val="20"/>
        </w:rPr>
        <w:t> </w:t>
      </w:r>
      <w:r>
        <w:rPr>
          <w:color w:val="231F20"/>
          <w:w w:val="75"/>
          <w:sz w:val="20"/>
        </w:rPr>
        <w:t>деталіза-ції інформації, що підлягає</w:t>
      </w:r>
      <w:r>
        <w:rPr>
          <w:color w:val="231F20"/>
          <w:spacing w:val="-1"/>
          <w:sz w:val="20"/>
        </w:rPr>
        <w:t> </w:t>
      </w:r>
      <w:r>
        <w:rPr>
          <w:color w:val="231F20"/>
          <w:w w:val="75"/>
          <w:sz w:val="20"/>
        </w:rPr>
        <w:t>включен-</w:t>
      </w:r>
      <w:r>
        <w:rPr>
          <w:color w:val="231F20"/>
          <w:w w:val="85"/>
          <w:sz w:val="20"/>
        </w:rPr>
        <w:t>ню</w:t>
      </w:r>
      <w:r>
        <w:rPr>
          <w:color w:val="231F20"/>
          <w:spacing w:val="-7"/>
          <w:w w:val="85"/>
          <w:sz w:val="20"/>
        </w:rPr>
        <w:t> </w:t>
      </w:r>
      <w:r>
        <w:rPr>
          <w:color w:val="231F20"/>
          <w:w w:val="85"/>
          <w:sz w:val="20"/>
        </w:rPr>
        <w:t>до</w:t>
      </w:r>
      <w:r>
        <w:rPr>
          <w:color w:val="231F20"/>
          <w:spacing w:val="-6"/>
          <w:w w:val="85"/>
          <w:sz w:val="20"/>
        </w:rPr>
        <w:t> </w:t>
      </w:r>
      <w:r>
        <w:rPr>
          <w:color w:val="231F20"/>
          <w:w w:val="85"/>
          <w:sz w:val="20"/>
        </w:rPr>
        <w:t>звіту</w:t>
      </w:r>
      <w:r>
        <w:rPr>
          <w:color w:val="231F20"/>
          <w:spacing w:val="-6"/>
          <w:w w:val="85"/>
          <w:sz w:val="20"/>
        </w:rPr>
        <w:t> </w:t>
      </w:r>
      <w:r>
        <w:rPr>
          <w:color w:val="231F20"/>
          <w:w w:val="85"/>
          <w:sz w:val="20"/>
        </w:rPr>
        <w:t>з</w:t>
      </w:r>
      <w:r>
        <w:rPr>
          <w:color w:val="231F20"/>
          <w:spacing w:val="-6"/>
          <w:w w:val="85"/>
          <w:sz w:val="20"/>
        </w:rPr>
        <w:t> </w:t>
      </w:r>
      <w:r>
        <w:rPr>
          <w:color w:val="231F20"/>
          <w:w w:val="85"/>
          <w:sz w:val="20"/>
        </w:rPr>
        <w:t>оцінки</w:t>
      </w:r>
      <w:r>
        <w:rPr>
          <w:color w:val="231F20"/>
          <w:spacing w:val="-6"/>
          <w:w w:val="85"/>
          <w:sz w:val="20"/>
        </w:rPr>
        <w:t> </w:t>
      </w:r>
      <w:r>
        <w:rPr>
          <w:color w:val="231F20"/>
          <w:w w:val="85"/>
          <w:sz w:val="20"/>
        </w:rPr>
        <w:t>впливу</w:t>
      </w:r>
      <w:r>
        <w:rPr>
          <w:color w:val="231F20"/>
          <w:spacing w:val="-6"/>
          <w:w w:val="85"/>
          <w:sz w:val="20"/>
        </w:rPr>
        <w:t> </w:t>
      </w:r>
      <w:r>
        <w:rPr>
          <w:color w:val="231F20"/>
          <w:w w:val="85"/>
          <w:sz w:val="20"/>
        </w:rPr>
        <w:t>на</w:t>
      </w:r>
      <w:r>
        <w:rPr>
          <w:color w:val="231F20"/>
          <w:spacing w:val="-6"/>
          <w:w w:val="85"/>
          <w:sz w:val="20"/>
        </w:rPr>
        <w:t> </w:t>
      </w:r>
      <w:r>
        <w:rPr>
          <w:color w:val="231F20"/>
          <w:w w:val="85"/>
          <w:sz w:val="20"/>
        </w:rPr>
        <w:t>до-</w:t>
      </w:r>
      <w:r>
        <w:rPr>
          <w:color w:val="231F20"/>
          <w:spacing w:val="-2"/>
          <w:w w:val="90"/>
          <w:sz w:val="20"/>
        </w:rPr>
        <w:t>вкілля.</w:t>
      </w:r>
    </w:p>
    <w:p>
      <w:pPr>
        <w:pStyle w:val="BodyText"/>
        <w:spacing w:line="199" w:lineRule="auto" w:before="1"/>
      </w:pPr>
      <w:r>
        <w:rPr>
          <w:color w:val="231F20"/>
          <w:spacing w:val="-2"/>
          <w:w w:val="85"/>
        </w:rPr>
        <w:t>Протягом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12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робочих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днів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з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дня </w:t>
      </w:r>
      <w:r>
        <w:rPr>
          <w:color w:val="231F20"/>
          <w:w w:val="80"/>
        </w:rPr>
        <w:t>оприлюднення цього повідомлення на офіційному веб-сайті уповнова-</w:t>
      </w:r>
      <w:r>
        <w:rPr>
          <w:color w:val="231F20"/>
          <w:w w:val="85"/>
        </w:rPr>
        <w:t>женого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органу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громадськість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має </w:t>
      </w:r>
      <w:r>
        <w:rPr>
          <w:color w:val="231F20"/>
          <w:spacing w:val="-2"/>
          <w:w w:val="85"/>
        </w:rPr>
        <w:t>право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надати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уповноваженому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ор-</w:t>
      </w:r>
      <w:r>
        <w:rPr>
          <w:color w:val="231F20"/>
          <w:w w:val="80"/>
        </w:rPr>
        <w:t>гану,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зазначеному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пункті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15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цього повідомлення, зауваження і пропо-</w:t>
      </w:r>
      <w:r>
        <w:rPr>
          <w:color w:val="231F20"/>
          <w:w w:val="75"/>
        </w:rPr>
        <w:t>зиції до планованої діяльності,</w:t>
      </w:r>
      <w:r>
        <w:rPr>
          <w:color w:val="231F20"/>
        </w:rPr>
        <w:t> </w:t>
      </w:r>
      <w:r>
        <w:rPr>
          <w:color w:val="231F20"/>
          <w:w w:val="75"/>
        </w:rPr>
        <w:t>обся-гу досліджень та рівня деталізації ін-формації, що підлягає включенню</w:t>
      </w:r>
      <w:r>
        <w:rPr>
          <w:color w:val="231F20"/>
          <w:spacing w:val="-3"/>
        </w:rPr>
        <w:t> </w:t>
      </w:r>
      <w:r>
        <w:rPr>
          <w:color w:val="231F20"/>
          <w:w w:val="75"/>
        </w:rPr>
        <w:t>до </w:t>
      </w:r>
      <w:r>
        <w:rPr>
          <w:color w:val="231F20"/>
          <w:w w:val="85"/>
        </w:rPr>
        <w:t>звіту</w:t>
      </w:r>
      <w:r>
        <w:rPr>
          <w:color w:val="231F20"/>
          <w:spacing w:val="-16"/>
          <w:w w:val="85"/>
        </w:rPr>
        <w:t> </w:t>
      </w:r>
      <w:r>
        <w:rPr>
          <w:color w:val="231F20"/>
          <w:w w:val="85"/>
        </w:rPr>
        <w:t>з</w:t>
      </w:r>
      <w:r>
        <w:rPr>
          <w:color w:val="231F20"/>
          <w:spacing w:val="-16"/>
          <w:w w:val="85"/>
        </w:rPr>
        <w:t> </w:t>
      </w:r>
      <w:r>
        <w:rPr>
          <w:color w:val="231F20"/>
          <w:w w:val="85"/>
        </w:rPr>
        <w:t>оцінки</w:t>
      </w:r>
      <w:r>
        <w:rPr>
          <w:color w:val="231F20"/>
          <w:spacing w:val="-16"/>
          <w:w w:val="85"/>
        </w:rPr>
        <w:t> </w:t>
      </w:r>
      <w:r>
        <w:rPr>
          <w:color w:val="231F20"/>
          <w:w w:val="85"/>
        </w:rPr>
        <w:t>впливу</w:t>
      </w:r>
      <w:r>
        <w:rPr>
          <w:color w:val="231F20"/>
          <w:spacing w:val="-15"/>
          <w:w w:val="85"/>
        </w:rPr>
        <w:t> </w:t>
      </w:r>
      <w:r>
        <w:rPr>
          <w:color w:val="231F20"/>
          <w:w w:val="85"/>
        </w:rPr>
        <w:t>на</w:t>
      </w:r>
      <w:r>
        <w:rPr>
          <w:color w:val="231F20"/>
          <w:spacing w:val="-16"/>
          <w:w w:val="85"/>
        </w:rPr>
        <w:t> </w:t>
      </w:r>
      <w:r>
        <w:rPr>
          <w:color w:val="231F20"/>
          <w:w w:val="85"/>
        </w:rPr>
        <w:t>довкілля.</w:t>
      </w:r>
    </w:p>
    <w:p>
      <w:pPr>
        <w:pStyle w:val="BodyText"/>
        <w:spacing w:line="199" w:lineRule="auto"/>
      </w:pPr>
      <w:r>
        <w:rPr>
          <w:color w:val="231F20"/>
          <w:spacing w:val="-2"/>
          <w:w w:val="80"/>
        </w:rPr>
        <w:t>Надаючи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такі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зауваженні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пропо-</w:t>
      </w:r>
      <w:r>
        <w:rPr>
          <w:color w:val="231F20"/>
          <w:w w:val="80"/>
        </w:rPr>
        <w:t>зиції, вкажіть реєстраційний номер </w:t>
      </w:r>
      <w:r>
        <w:rPr>
          <w:color w:val="231F20"/>
          <w:spacing w:val="-2"/>
          <w:w w:val="80"/>
        </w:rPr>
        <w:t>справи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про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оцінку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впливу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на</w:t>
      </w:r>
      <w:r>
        <w:rPr>
          <w:color w:val="231F20"/>
          <w:spacing w:val="-12"/>
        </w:rPr>
        <w:t> </w:t>
      </w:r>
      <w:r>
        <w:rPr>
          <w:color w:val="231F20"/>
          <w:spacing w:val="-2"/>
          <w:w w:val="80"/>
        </w:rPr>
        <w:t>довкіл-</w:t>
      </w:r>
      <w:r>
        <w:rPr>
          <w:color w:val="231F20"/>
          <w:w w:val="80"/>
        </w:rPr>
        <w:t>ля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планованої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діяльності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Єдиному реєстрі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оцінки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довкілля </w:t>
      </w:r>
      <w:r>
        <w:rPr>
          <w:color w:val="231F20"/>
          <w:spacing w:val="-2"/>
          <w:w w:val="80"/>
        </w:rPr>
        <w:t>(зазначений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на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першій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сторінці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w w:val="80"/>
        </w:rPr>
        <w:t>цьо-</w:t>
      </w:r>
      <w:r>
        <w:rPr>
          <w:color w:val="231F20"/>
          <w:w w:val="80"/>
        </w:rPr>
        <w:t>го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повідомлення).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Це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значно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спрос-тить процес реєстрації та розгляду </w:t>
      </w:r>
      <w:r>
        <w:rPr>
          <w:color w:val="231F20"/>
          <w:w w:val="85"/>
        </w:rPr>
        <w:t>Ваших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зауважень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і</w:t>
      </w:r>
      <w:r>
        <w:rPr>
          <w:color w:val="231F20"/>
          <w:spacing w:val="-4"/>
          <w:w w:val="85"/>
        </w:rPr>
        <w:t> </w:t>
      </w:r>
      <w:r>
        <w:rPr>
          <w:color w:val="231F20"/>
          <w:w w:val="85"/>
        </w:rPr>
        <w:t>пропозицій.</w:t>
      </w:r>
    </w:p>
    <w:p>
      <w:pPr>
        <w:pStyle w:val="BodyText"/>
        <w:spacing w:line="199" w:lineRule="auto"/>
      </w:pPr>
      <w:r>
        <w:rPr>
          <w:color w:val="231F20"/>
          <w:spacing w:val="-2"/>
          <w:w w:val="90"/>
        </w:rPr>
        <w:t>У</w:t>
      </w:r>
      <w:r>
        <w:rPr>
          <w:color w:val="231F20"/>
          <w:spacing w:val="-8"/>
          <w:w w:val="90"/>
        </w:rPr>
        <w:t> </w:t>
      </w:r>
      <w:r>
        <w:rPr>
          <w:color w:val="231F20"/>
          <w:spacing w:val="-2"/>
          <w:w w:val="90"/>
        </w:rPr>
        <w:t>разі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отримання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таких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2"/>
          <w:w w:val="90"/>
        </w:rPr>
        <w:t>заува-</w:t>
      </w:r>
      <w:r>
        <w:rPr>
          <w:color w:val="231F20"/>
          <w:spacing w:val="-2"/>
          <w:w w:val="80"/>
        </w:rPr>
        <w:t>жень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пропозицій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громадськості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во-ни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будуть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розміщені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в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Єдиному</w:t>
      </w:r>
      <w:r>
        <w:rPr>
          <w:color w:val="231F20"/>
          <w:spacing w:val="-11"/>
        </w:rPr>
        <w:t> </w:t>
      </w:r>
      <w:r>
        <w:rPr>
          <w:color w:val="231F20"/>
          <w:spacing w:val="-2"/>
          <w:w w:val="80"/>
        </w:rPr>
        <w:t>реє-</w:t>
      </w:r>
      <w:r>
        <w:rPr>
          <w:color w:val="231F20"/>
          <w:w w:val="80"/>
        </w:rPr>
        <w:t>стрі з оцінки впливу на довкілля та передані</w:t>
      </w:r>
      <w:r>
        <w:rPr>
          <w:color w:val="231F20"/>
          <w:w w:val="80"/>
        </w:rPr>
        <w:t> суб’єкту</w:t>
      </w:r>
      <w:r>
        <w:rPr>
          <w:color w:val="231F20"/>
          <w:w w:val="80"/>
        </w:rPr>
        <w:t> господарювання (протягом трьох робочих днів з дня </w:t>
      </w:r>
      <w:r>
        <w:rPr>
          <w:color w:val="231F20"/>
          <w:spacing w:val="-2"/>
          <w:w w:val="85"/>
        </w:rPr>
        <w:t>їх</w:t>
      </w:r>
      <w:r>
        <w:rPr>
          <w:color w:val="231F20"/>
          <w:spacing w:val="-5"/>
          <w:w w:val="85"/>
        </w:rPr>
        <w:t> </w:t>
      </w:r>
      <w:r>
        <w:rPr>
          <w:color w:val="231F20"/>
          <w:spacing w:val="-2"/>
          <w:w w:val="85"/>
        </w:rPr>
        <w:t>отримання).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Особи,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що</w:t>
      </w:r>
      <w:r>
        <w:rPr>
          <w:color w:val="231F20"/>
          <w:spacing w:val="-4"/>
          <w:w w:val="85"/>
        </w:rPr>
        <w:t> </w:t>
      </w:r>
      <w:r>
        <w:rPr>
          <w:color w:val="231F20"/>
          <w:spacing w:val="-2"/>
          <w:w w:val="85"/>
        </w:rPr>
        <w:t>надають </w:t>
      </w:r>
      <w:r>
        <w:rPr>
          <w:color w:val="231F20"/>
          <w:w w:val="80"/>
        </w:rPr>
        <w:t>зауваження і пропозиції, своїм під-</w:t>
      </w:r>
      <w:r>
        <w:rPr>
          <w:color w:val="231F20"/>
          <w:w w:val="75"/>
        </w:rPr>
        <w:t>писом засвідчують свою</w:t>
      </w:r>
      <w:r>
        <w:rPr>
          <w:color w:val="231F20"/>
          <w:spacing w:val="-1"/>
        </w:rPr>
        <w:t> </w:t>
      </w:r>
      <w:r>
        <w:rPr>
          <w:color w:val="231F20"/>
          <w:w w:val="75"/>
        </w:rPr>
        <w:t>згоду на об-</w:t>
      </w:r>
      <w:r>
        <w:rPr>
          <w:color w:val="231F20"/>
          <w:w w:val="90"/>
        </w:rPr>
        <w:t>робку</w:t>
      </w:r>
      <w:r>
        <w:rPr>
          <w:color w:val="231F20"/>
          <w:w w:val="90"/>
        </w:rPr>
        <w:t> їх</w:t>
      </w:r>
      <w:r>
        <w:rPr>
          <w:color w:val="231F20"/>
          <w:w w:val="90"/>
        </w:rPr>
        <w:t> персональних</w:t>
      </w:r>
      <w:r>
        <w:rPr>
          <w:color w:val="231F20"/>
          <w:w w:val="90"/>
        </w:rPr>
        <w:t> даних. </w:t>
      </w:r>
      <w:r>
        <w:rPr>
          <w:color w:val="231F20"/>
          <w:spacing w:val="-2"/>
          <w:w w:val="80"/>
        </w:rPr>
        <w:t>Суб’єкт</w:t>
      </w:r>
      <w:r>
        <w:rPr>
          <w:color w:val="231F20"/>
          <w:spacing w:val="-14"/>
        </w:rPr>
        <w:t> </w:t>
      </w:r>
      <w:r>
        <w:rPr>
          <w:color w:val="231F20"/>
          <w:spacing w:val="-2"/>
          <w:w w:val="80"/>
        </w:rPr>
        <w:t>господарювання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під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час</w:t>
      </w:r>
      <w:r>
        <w:rPr>
          <w:color w:val="231F20"/>
          <w:spacing w:val="-13"/>
        </w:rPr>
        <w:t> </w:t>
      </w:r>
      <w:r>
        <w:rPr>
          <w:color w:val="231F20"/>
          <w:spacing w:val="-2"/>
          <w:w w:val="80"/>
        </w:rPr>
        <w:t>під-</w:t>
      </w:r>
      <w:r>
        <w:rPr>
          <w:color w:val="231F20"/>
          <w:w w:val="80"/>
        </w:rPr>
        <w:t>готовки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звіту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оцінки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до-вкілля</w:t>
      </w:r>
      <w:r>
        <w:rPr>
          <w:color w:val="231F20"/>
          <w:spacing w:val="16"/>
        </w:rPr>
        <w:t> </w:t>
      </w:r>
      <w:r>
        <w:rPr>
          <w:color w:val="231F20"/>
          <w:w w:val="80"/>
        </w:rPr>
        <w:t>зобов’язаний</w:t>
      </w:r>
      <w:r>
        <w:rPr>
          <w:color w:val="231F20"/>
          <w:spacing w:val="17"/>
        </w:rPr>
        <w:t> </w:t>
      </w:r>
      <w:r>
        <w:rPr>
          <w:color w:val="231F20"/>
          <w:w w:val="80"/>
        </w:rPr>
        <w:t>врахувати</w:t>
      </w:r>
      <w:r>
        <w:rPr>
          <w:color w:val="231F20"/>
          <w:spacing w:val="16"/>
        </w:rPr>
        <w:t> </w:t>
      </w:r>
      <w:r>
        <w:rPr>
          <w:color w:val="231F20"/>
          <w:spacing w:val="-5"/>
          <w:w w:val="80"/>
        </w:rPr>
        <w:t>по-</w:t>
      </w:r>
    </w:p>
    <w:p>
      <w:pPr>
        <w:pStyle w:val="BodyText"/>
        <w:spacing w:line="199" w:lineRule="auto" w:before="135"/>
        <w:ind w:right="269" w:firstLine="0"/>
      </w:pPr>
      <w:r>
        <w:rPr/>
        <w:br w:type="column"/>
      </w:r>
      <w:r>
        <w:rPr>
          <w:color w:val="231F20"/>
          <w:w w:val="80"/>
        </w:rPr>
        <w:t>вністю, врахувати частково або об-ґрунтовано відхилити зауваження і пропозиції громадськості, надані </w:t>
      </w:r>
      <w:r>
        <w:rPr>
          <w:color w:val="231F20"/>
          <w:w w:val="80"/>
        </w:rPr>
        <w:t>у процесі громадського обговорення </w:t>
      </w:r>
      <w:r>
        <w:rPr>
          <w:color w:val="231F20"/>
          <w:w w:val="75"/>
        </w:rPr>
        <w:t>обсягу досліджень та рівня</w:t>
      </w:r>
      <w:r>
        <w:rPr>
          <w:color w:val="231F20"/>
        </w:rPr>
        <w:t> </w:t>
      </w:r>
      <w:r>
        <w:rPr>
          <w:color w:val="231F20"/>
          <w:w w:val="75"/>
        </w:rPr>
        <w:t>деталіза-ції інформації, що підлягає</w:t>
      </w:r>
      <w:r>
        <w:rPr>
          <w:color w:val="231F20"/>
        </w:rPr>
        <w:t> </w:t>
      </w:r>
      <w:r>
        <w:rPr>
          <w:color w:val="231F20"/>
          <w:w w:val="75"/>
        </w:rPr>
        <w:t>включен-</w:t>
      </w:r>
      <w:r>
        <w:rPr>
          <w:color w:val="231F20"/>
          <w:w w:val="85"/>
        </w:rPr>
        <w:t>ню</w:t>
      </w:r>
      <w:r>
        <w:rPr>
          <w:color w:val="231F20"/>
          <w:spacing w:val="-7"/>
          <w:w w:val="85"/>
        </w:rPr>
        <w:t> </w:t>
      </w:r>
      <w:r>
        <w:rPr>
          <w:color w:val="231F20"/>
          <w:w w:val="85"/>
        </w:rPr>
        <w:t>до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звіту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оцінки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впливу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на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до-</w:t>
      </w:r>
      <w:r>
        <w:rPr>
          <w:color w:val="231F20"/>
          <w:w w:val="80"/>
        </w:rPr>
        <w:t>вкілля.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Детальна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інформація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про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це включається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до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звіту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з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оцінки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впли-</w:t>
      </w:r>
      <w:r>
        <w:rPr>
          <w:color w:val="231F20"/>
          <w:w w:val="90"/>
        </w:rPr>
        <w:t>ву</w:t>
      </w:r>
      <w:r>
        <w:rPr>
          <w:color w:val="231F20"/>
          <w:spacing w:val="-18"/>
          <w:w w:val="90"/>
        </w:rPr>
        <w:t> </w:t>
      </w:r>
      <w:r>
        <w:rPr>
          <w:color w:val="231F20"/>
          <w:w w:val="90"/>
        </w:rPr>
        <w:t>на</w:t>
      </w:r>
      <w:r>
        <w:rPr>
          <w:color w:val="231F20"/>
          <w:spacing w:val="-18"/>
          <w:w w:val="90"/>
        </w:rPr>
        <w:t> </w:t>
      </w:r>
      <w:r>
        <w:rPr>
          <w:color w:val="231F20"/>
          <w:w w:val="90"/>
        </w:rPr>
        <w:t>довкілля.</w:t>
      </w:r>
    </w:p>
    <w:p>
      <w:pPr>
        <w:pStyle w:val="ListParagraph"/>
        <w:numPr>
          <w:ilvl w:val="0"/>
          <w:numId w:val="3"/>
        </w:numPr>
        <w:tabs>
          <w:tab w:pos="917" w:val="left" w:leader="none"/>
        </w:tabs>
        <w:spacing w:line="199" w:lineRule="auto" w:before="0" w:after="0"/>
        <w:ind w:left="199" w:right="269" w:firstLine="226"/>
        <w:jc w:val="both"/>
        <w:rPr>
          <w:sz w:val="20"/>
        </w:rPr>
      </w:pPr>
      <w:r>
        <w:rPr>
          <w:color w:val="231F20"/>
          <w:w w:val="80"/>
          <w:sz w:val="20"/>
        </w:rPr>
        <w:t>Рішення</w:t>
      </w:r>
      <w:r>
        <w:rPr>
          <w:color w:val="231F20"/>
          <w:spacing w:val="-4"/>
          <w:w w:val="80"/>
          <w:sz w:val="20"/>
        </w:rPr>
        <w:t> </w:t>
      </w:r>
      <w:r>
        <w:rPr>
          <w:color w:val="231F20"/>
          <w:w w:val="80"/>
          <w:sz w:val="20"/>
        </w:rPr>
        <w:t>про</w:t>
      </w:r>
      <w:r>
        <w:rPr>
          <w:color w:val="231F20"/>
          <w:spacing w:val="-3"/>
          <w:w w:val="80"/>
          <w:sz w:val="20"/>
        </w:rPr>
        <w:t> </w:t>
      </w:r>
      <w:r>
        <w:rPr>
          <w:color w:val="231F20"/>
          <w:w w:val="80"/>
          <w:sz w:val="20"/>
        </w:rPr>
        <w:t>провадження </w:t>
      </w:r>
      <w:r>
        <w:rPr>
          <w:color w:val="231F20"/>
          <w:w w:val="85"/>
          <w:sz w:val="20"/>
        </w:rPr>
        <w:t>планованої</w:t>
      </w:r>
      <w:r>
        <w:rPr>
          <w:color w:val="231F20"/>
          <w:spacing w:val="-16"/>
          <w:w w:val="85"/>
          <w:sz w:val="20"/>
        </w:rPr>
        <w:t> </w:t>
      </w:r>
      <w:r>
        <w:rPr>
          <w:color w:val="231F20"/>
          <w:w w:val="85"/>
          <w:sz w:val="20"/>
        </w:rPr>
        <w:t>діяльності.</w:t>
      </w:r>
    </w:p>
    <w:p>
      <w:pPr>
        <w:pStyle w:val="BodyText"/>
        <w:spacing w:line="199" w:lineRule="auto" w:before="193"/>
        <w:ind w:right="269"/>
      </w:pPr>
      <w:r>
        <w:rPr>
          <w:color w:val="231F20"/>
          <w:w w:val="80"/>
        </w:rPr>
        <w:t>Відповідно до законодавства рі-</w:t>
      </w:r>
      <w:r>
        <w:rPr>
          <w:color w:val="231F20"/>
          <w:w w:val="90"/>
        </w:rPr>
        <w:t>шенням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про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провадження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даної </w:t>
      </w:r>
      <w:r>
        <w:rPr>
          <w:color w:val="231F20"/>
          <w:w w:val="85"/>
        </w:rPr>
        <w:t>планованої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діяльності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буде</w:t>
      </w:r>
    </w:p>
    <w:p>
      <w:pPr>
        <w:pStyle w:val="BodyText"/>
        <w:spacing w:before="153"/>
        <w:ind w:left="0" w:firstLine="0"/>
        <w:jc w:val="left"/>
      </w:pPr>
    </w:p>
    <w:p>
      <w:pPr>
        <w:pStyle w:val="BodyText"/>
        <w:spacing w:line="199" w:lineRule="auto"/>
        <w:ind w:right="269"/>
      </w:pPr>
      <w:r>
        <w:rPr>
          <w:color w:val="231F20"/>
          <w:w w:val="80"/>
        </w:rPr>
        <w:t>Висновок з оцінки впливу на до-</w:t>
      </w:r>
      <w:r>
        <w:rPr>
          <w:color w:val="231F20"/>
          <w:spacing w:val="-2"/>
          <w:w w:val="90"/>
        </w:rPr>
        <w:t>вкілля</w:t>
      </w:r>
    </w:p>
    <w:p>
      <w:pPr>
        <w:pStyle w:val="BodyText"/>
        <w:spacing w:line="199" w:lineRule="auto" w:before="193"/>
        <w:ind w:right="269"/>
      </w:pPr>
      <w:r>
        <w:rPr>
          <w:color w:val="231F20"/>
          <w:w w:val="80"/>
        </w:rPr>
        <w:t>(вид рішення відповідно до </w:t>
      </w:r>
      <w:r>
        <w:rPr>
          <w:color w:val="231F20"/>
          <w:w w:val="80"/>
        </w:rPr>
        <w:t>час-тини першої статті 11 Закону Украї-ни</w:t>
      </w:r>
      <w:r>
        <w:rPr>
          <w:color w:val="231F20"/>
          <w:spacing w:val="-27"/>
          <w:w w:val="80"/>
        </w:rPr>
        <w:t> </w:t>
      </w:r>
      <w:r>
        <w:rPr>
          <w:color w:val="231F20"/>
          <w:w w:val="80"/>
        </w:rPr>
        <w:t>“Про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оцінку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довкілля”)</w:t>
      </w:r>
    </w:p>
    <w:p>
      <w:pPr>
        <w:pStyle w:val="BodyText"/>
        <w:spacing w:line="199" w:lineRule="auto" w:before="193"/>
        <w:ind w:right="269"/>
      </w:pPr>
      <w:r>
        <w:rPr>
          <w:color w:val="231F20"/>
          <w:w w:val="80"/>
        </w:rPr>
        <w:t>що видається Міністерство еко-номіки, довкілля та сільського гос-</w:t>
      </w:r>
      <w:r>
        <w:rPr>
          <w:color w:val="231F20"/>
          <w:w w:val="90"/>
        </w:rPr>
        <w:t>подарства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України</w:t>
      </w:r>
    </w:p>
    <w:p>
      <w:pPr>
        <w:pStyle w:val="BodyText"/>
        <w:spacing w:line="199" w:lineRule="auto" w:before="193"/>
        <w:ind w:right="269"/>
      </w:pPr>
      <w:r>
        <w:rPr>
          <w:color w:val="231F20"/>
          <w:w w:val="75"/>
        </w:rPr>
        <w:t>(орган,</w:t>
      </w:r>
      <w:r>
        <w:rPr>
          <w:color w:val="231F20"/>
        </w:rPr>
        <w:t> </w:t>
      </w:r>
      <w:r>
        <w:rPr>
          <w:color w:val="231F20"/>
          <w:w w:val="75"/>
        </w:rPr>
        <w:t>до</w:t>
      </w:r>
      <w:r>
        <w:rPr>
          <w:color w:val="231F20"/>
        </w:rPr>
        <w:t> </w:t>
      </w:r>
      <w:r>
        <w:rPr>
          <w:color w:val="231F20"/>
          <w:w w:val="75"/>
        </w:rPr>
        <w:t>повноважень</w:t>
      </w:r>
      <w:r>
        <w:rPr>
          <w:color w:val="231F20"/>
        </w:rPr>
        <w:t> </w:t>
      </w:r>
      <w:r>
        <w:rPr>
          <w:color w:val="231F20"/>
          <w:w w:val="75"/>
        </w:rPr>
        <w:t>якого</w:t>
      </w:r>
      <w:r>
        <w:rPr>
          <w:color w:val="231F20"/>
        </w:rPr>
        <w:t> </w:t>
      </w:r>
      <w:r>
        <w:rPr>
          <w:color w:val="231F20"/>
          <w:w w:val="75"/>
        </w:rPr>
        <w:t>на-</w:t>
      </w:r>
      <w:r>
        <w:rPr>
          <w:color w:val="231F20"/>
          <w:spacing w:val="-2"/>
          <w:w w:val="85"/>
        </w:rPr>
        <w:t>лежить</w:t>
      </w:r>
      <w:r>
        <w:rPr>
          <w:color w:val="231F20"/>
          <w:spacing w:val="-12"/>
          <w:w w:val="85"/>
        </w:rPr>
        <w:t> </w:t>
      </w:r>
      <w:r>
        <w:rPr>
          <w:color w:val="231F20"/>
          <w:spacing w:val="-2"/>
          <w:w w:val="85"/>
        </w:rPr>
        <w:t>прийняття</w:t>
      </w:r>
      <w:r>
        <w:rPr>
          <w:color w:val="231F20"/>
          <w:spacing w:val="-12"/>
          <w:w w:val="85"/>
        </w:rPr>
        <w:t> </w:t>
      </w:r>
      <w:r>
        <w:rPr>
          <w:color w:val="231F20"/>
          <w:spacing w:val="-2"/>
          <w:w w:val="85"/>
        </w:rPr>
        <w:t>такого</w:t>
      </w:r>
      <w:r>
        <w:rPr>
          <w:color w:val="231F20"/>
          <w:spacing w:val="-12"/>
          <w:w w:val="85"/>
        </w:rPr>
        <w:t> </w:t>
      </w:r>
      <w:r>
        <w:rPr>
          <w:color w:val="231F20"/>
          <w:spacing w:val="-2"/>
          <w:w w:val="85"/>
        </w:rPr>
        <w:t>рішення)</w:t>
      </w:r>
    </w:p>
    <w:p>
      <w:pPr>
        <w:pStyle w:val="BodyText"/>
        <w:spacing w:line="199" w:lineRule="auto" w:before="192"/>
        <w:ind w:right="269"/>
      </w:pPr>
      <w:r>
        <w:rPr>
          <w:color w:val="231F20"/>
          <w:w w:val="80"/>
        </w:rPr>
        <w:t>Дозвіл на здійснення операцій з </w:t>
      </w:r>
      <w:r>
        <w:rPr>
          <w:color w:val="231F20"/>
          <w:w w:val="90"/>
        </w:rPr>
        <w:t>оброблення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відходів</w:t>
      </w:r>
    </w:p>
    <w:p>
      <w:pPr>
        <w:pStyle w:val="BodyText"/>
        <w:spacing w:line="199" w:lineRule="auto" w:before="193"/>
        <w:ind w:right="269"/>
      </w:pPr>
      <w:r>
        <w:rPr>
          <w:color w:val="231F20"/>
          <w:w w:val="80"/>
        </w:rPr>
        <w:t>(вид рішення відповідно до </w:t>
      </w:r>
      <w:r>
        <w:rPr>
          <w:color w:val="231F20"/>
          <w:w w:val="80"/>
        </w:rPr>
        <w:t>час-тини першої статті 11 Закону Украї-ни</w:t>
      </w:r>
      <w:r>
        <w:rPr>
          <w:color w:val="231F20"/>
          <w:spacing w:val="-27"/>
          <w:w w:val="80"/>
        </w:rPr>
        <w:t> </w:t>
      </w:r>
      <w:r>
        <w:rPr>
          <w:color w:val="231F20"/>
          <w:w w:val="80"/>
        </w:rPr>
        <w:t>“Про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оцінку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довкілля”)</w:t>
      </w:r>
    </w:p>
    <w:p>
      <w:pPr>
        <w:pStyle w:val="BodyText"/>
        <w:spacing w:line="199" w:lineRule="auto" w:before="193"/>
        <w:ind w:right="269"/>
      </w:pPr>
      <w:r>
        <w:rPr>
          <w:color w:val="231F20"/>
          <w:w w:val="80"/>
        </w:rPr>
        <w:t>що видається Міністерство еко-номіки, довкілля та сільського гос-</w:t>
      </w:r>
      <w:r>
        <w:rPr>
          <w:color w:val="231F20"/>
          <w:w w:val="90"/>
        </w:rPr>
        <w:t>подарства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України</w:t>
      </w:r>
    </w:p>
    <w:p>
      <w:pPr>
        <w:pStyle w:val="BodyText"/>
        <w:spacing w:line="199" w:lineRule="auto" w:before="193"/>
        <w:ind w:right="269"/>
      </w:pPr>
      <w:r>
        <w:rPr>
          <w:color w:val="231F20"/>
          <w:w w:val="75"/>
        </w:rPr>
        <w:t>(орган,</w:t>
      </w:r>
      <w:r>
        <w:rPr>
          <w:color w:val="231F20"/>
        </w:rPr>
        <w:t> </w:t>
      </w:r>
      <w:r>
        <w:rPr>
          <w:color w:val="231F20"/>
          <w:w w:val="75"/>
        </w:rPr>
        <w:t>до</w:t>
      </w:r>
      <w:r>
        <w:rPr>
          <w:color w:val="231F20"/>
        </w:rPr>
        <w:t> </w:t>
      </w:r>
      <w:r>
        <w:rPr>
          <w:color w:val="231F20"/>
          <w:w w:val="75"/>
        </w:rPr>
        <w:t>повноважень</w:t>
      </w:r>
      <w:r>
        <w:rPr>
          <w:color w:val="231F20"/>
        </w:rPr>
        <w:t> </w:t>
      </w:r>
      <w:r>
        <w:rPr>
          <w:color w:val="231F20"/>
          <w:w w:val="75"/>
        </w:rPr>
        <w:t>якого</w:t>
      </w:r>
      <w:r>
        <w:rPr>
          <w:color w:val="231F20"/>
        </w:rPr>
        <w:t> </w:t>
      </w:r>
      <w:r>
        <w:rPr>
          <w:color w:val="231F20"/>
          <w:w w:val="75"/>
        </w:rPr>
        <w:t>на-</w:t>
      </w:r>
      <w:r>
        <w:rPr>
          <w:color w:val="231F20"/>
          <w:spacing w:val="-2"/>
          <w:w w:val="85"/>
        </w:rPr>
        <w:t>лежить</w:t>
      </w:r>
      <w:r>
        <w:rPr>
          <w:color w:val="231F20"/>
          <w:spacing w:val="-12"/>
          <w:w w:val="85"/>
        </w:rPr>
        <w:t> </w:t>
      </w:r>
      <w:r>
        <w:rPr>
          <w:color w:val="231F20"/>
          <w:spacing w:val="-2"/>
          <w:w w:val="85"/>
        </w:rPr>
        <w:t>прийняття</w:t>
      </w:r>
      <w:r>
        <w:rPr>
          <w:color w:val="231F20"/>
          <w:spacing w:val="-12"/>
          <w:w w:val="85"/>
        </w:rPr>
        <w:t> </w:t>
      </w:r>
      <w:r>
        <w:rPr>
          <w:color w:val="231F20"/>
          <w:spacing w:val="-2"/>
          <w:w w:val="85"/>
        </w:rPr>
        <w:t>такого</w:t>
      </w:r>
      <w:r>
        <w:rPr>
          <w:color w:val="231F20"/>
          <w:spacing w:val="-12"/>
          <w:w w:val="85"/>
        </w:rPr>
        <w:t> </w:t>
      </w:r>
      <w:r>
        <w:rPr>
          <w:color w:val="231F20"/>
          <w:spacing w:val="-2"/>
          <w:w w:val="85"/>
        </w:rPr>
        <w:t>рішення)</w:t>
      </w:r>
    </w:p>
    <w:p>
      <w:pPr>
        <w:pStyle w:val="BodyText"/>
        <w:spacing w:line="199" w:lineRule="auto" w:before="192"/>
        <w:ind w:right="269"/>
      </w:pPr>
      <w:r>
        <w:rPr>
          <w:color w:val="231F20"/>
          <w:w w:val="80"/>
        </w:rPr>
        <w:t>Дозвіл на викиди </w:t>
      </w:r>
      <w:r>
        <w:rPr>
          <w:color w:val="231F20"/>
          <w:w w:val="80"/>
        </w:rPr>
        <w:t>забруднюючих речовин в атмосферне повітря ста-</w:t>
      </w:r>
      <w:r>
        <w:rPr>
          <w:color w:val="231F20"/>
          <w:spacing w:val="-2"/>
          <w:w w:val="90"/>
        </w:rPr>
        <w:t>ціонарними</w:t>
      </w:r>
      <w:r>
        <w:rPr>
          <w:color w:val="231F20"/>
          <w:spacing w:val="-19"/>
          <w:w w:val="90"/>
        </w:rPr>
        <w:t> </w:t>
      </w:r>
      <w:r>
        <w:rPr>
          <w:color w:val="231F20"/>
          <w:spacing w:val="-2"/>
          <w:w w:val="90"/>
        </w:rPr>
        <w:t>джерелами</w:t>
      </w:r>
    </w:p>
    <w:p>
      <w:pPr>
        <w:pStyle w:val="BodyText"/>
        <w:spacing w:line="199" w:lineRule="auto" w:before="193"/>
        <w:ind w:right="269"/>
      </w:pPr>
      <w:r>
        <w:rPr>
          <w:color w:val="231F20"/>
          <w:w w:val="80"/>
        </w:rPr>
        <w:t>(вид рішення відповідно до </w:t>
      </w:r>
      <w:r>
        <w:rPr>
          <w:color w:val="231F20"/>
          <w:w w:val="80"/>
        </w:rPr>
        <w:t>час-тини першої статті 11 Закону Украї-ни</w:t>
      </w:r>
      <w:r>
        <w:rPr>
          <w:color w:val="231F20"/>
          <w:spacing w:val="-27"/>
          <w:w w:val="80"/>
        </w:rPr>
        <w:t> </w:t>
      </w:r>
      <w:r>
        <w:rPr>
          <w:color w:val="231F20"/>
          <w:w w:val="80"/>
        </w:rPr>
        <w:t>“Про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оцінку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впливу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на</w:t>
      </w:r>
      <w:r>
        <w:rPr>
          <w:color w:val="231F20"/>
          <w:spacing w:val="-12"/>
          <w:w w:val="80"/>
        </w:rPr>
        <w:t> </w:t>
      </w:r>
      <w:r>
        <w:rPr>
          <w:color w:val="231F20"/>
          <w:w w:val="80"/>
        </w:rPr>
        <w:t>довкілля”)</w:t>
      </w:r>
    </w:p>
    <w:p>
      <w:pPr>
        <w:pStyle w:val="BodyText"/>
        <w:spacing w:line="199" w:lineRule="auto" w:before="193"/>
        <w:ind w:right="269"/>
      </w:pPr>
      <w:r>
        <w:rPr>
          <w:color w:val="231F20"/>
          <w:w w:val="80"/>
        </w:rPr>
        <w:t>що видається Департамент при-родних ресурсів та екології Хмель-ницької обласної державної </w:t>
      </w:r>
      <w:r>
        <w:rPr>
          <w:color w:val="231F20"/>
          <w:w w:val="80"/>
        </w:rPr>
        <w:t>адміні-</w:t>
      </w:r>
      <w:r>
        <w:rPr>
          <w:color w:val="231F20"/>
          <w:spacing w:val="-2"/>
          <w:w w:val="90"/>
        </w:rPr>
        <w:t>страції</w:t>
      </w:r>
    </w:p>
    <w:p>
      <w:pPr>
        <w:pStyle w:val="BodyText"/>
        <w:spacing w:line="199" w:lineRule="auto" w:before="193"/>
        <w:ind w:right="269"/>
      </w:pPr>
      <w:r>
        <w:rPr>
          <w:color w:val="231F20"/>
          <w:w w:val="75"/>
        </w:rPr>
        <w:t>(орган,</w:t>
      </w:r>
      <w:r>
        <w:rPr>
          <w:color w:val="231F20"/>
        </w:rPr>
        <w:t> </w:t>
      </w:r>
      <w:r>
        <w:rPr>
          <w:color w:val="231F20"/>
          <w:w w:val="75"/>
        </w:rPr>
        <w:t>до</w:t>
      </w:r>
      <w:r>
        <w:rPr>
          <w:color w:val="231F20"/>
        </w:rPr>
        <w:t> </w:t>
      </w:r>
      <w:r>
        <w:rPr>
          <w:color w:val="231F20"/>
          <w:w w:val="75"/>
        </w:rPr>
        <w:t>повноважень</w:t>
      </w:r>
      <w:r>
        <w:rPr>
          <w:color w:val="231F20"/>
        </w:rPr>
        <w:t> </w:t>
      </w:r>
      <w:r>
        <w:rPr>
          <w:color w:val="231F20"/>
          <w:w w:val="75"/>
        </w:rPr>
        <w:t>якого</w:t>
      </w:r>
      <w:r>
        <w:rPr>
          <w:color w:val="231F20"/>
        </w:rPr>
        <w:t> </w:t>
      </w:r>
      <w:r>
        <w:rPr>
          <w:color w:val="231F20"/>
          <w:w w:val="75"/>
        </w:rPr>
        <w:t>на-</w:t>
      </w:r>
      <w:r>
        <w:rPr>
          <w:color w:val="231F20"/>
          <w:spacing w:val="-2"/>
          <w:w w:val="85"/>
        </w:rPr>
        <w:t>лежить</w:t>
      </w:r>
      <w:r>
        <w:rPr>
          <w:color w:val="231F20"/>
          <w:spacing w:val="-12"/>
          <w:w w:val="85"/>
        </w:rPr>
        <w:t> </w:t>
      </w:r>
      <w:r>
        <w:rPr>
          <w:color w:val="231F20"/>
          <w:spacing w:val="-2"/>
          <w:w w:val="85"/>
        </w:rPr>
        <w:t>прийняття</w:t>
      </w:r>
      <w:r>
        <w:rPr>
          <w:color w:val="231F20"/>
          <w:spacing w:val="-12"/>
          <w:w w:val="85"/>
        </w:rPr>
        <w:t> </w:t>
      </w:r>
      <w:r>
        <w:rPr>
          <w:color w:val="231F20"/>
          <w:spacing w:val="-2"/>
          <w:w w:val="85"/>
        </w:rPr>
        <w:t>такого</w:t>
      </w:r>
      <w:r>
        <w:rPr>
          <w:color w:val="231F20"/>
          <w:spacing w:val="-12"/>
          <w:w w:val="85"/>
        </w:rPr>
        <w:t> </w:t>
      </w:r>
      <w:r>
        <w:rPr>
          <w:color w:val="231F20"/>
          <w:spacing w:val="-2"/>
          <w:w w:val="85"/>
        </w:rPr>
        <w:t>рішення)</w:t>
      </w:r>
    </w:p>
    <w:p>
      <w:pPr>
        <w:pStyle w:val="ListParagraph"/>
        <w:numPr>
          <w:ilvl w:val="0"/>
          <w:numId w:val="3"/>
        </w:numPr>
        <w:tabs>
          <w:tab w:pos="919" w:val="left" w:leader="none"/>
        </w:tabs>
        <w:spacing w:line="199" w:lineRule="auto" w:before="193" w:after="0"/>
        <w:ind w:left="199" w:right="269" w:firstLine="226"/>
        <w:jc w:val="right"/>
        <w:rPr>
          <w:sz w:val="20"/>
        </w:rPr>
      </w:pPr>
      <w:r>
        <w:rPr>
          <w:color w:val="231F20"/>
          <w:w w:val="80"/>
          <w:sz w:val="20"/>
        </w:rPr>
        <w:t>Усі зауваження і </w:t>
      </w:r>
      <w:r>
        <w:rPr>
          <w:color w:val="231F20"/>
          <w:w w:val="80"/>
          <w:sz w:val="20"/>
        </w:rPr>
        <w:t>пропози-ції громадськості до планованої ді-</w:t>
      </w:r>
      <w:r>
        <w:rPr>
          <w:color w:val="231F20"/>
          <w:w w:val="75"/>
          <w:sz w:val="20"/>
        </w:rPr>
        <w:t>яльності, обсягу досліджень та рівня </w:t>
      </w:r>
      <w:r>
        <w:rPr>
          <w:color w:val="231F20"/>
          <w:w w:val="80"/>
          <w:sz w:val="20"/>
        </w:rPr>
        <w:t>деталізації</w:t>
      </w:r>
      <w:r>
        <w:rPr>
          <w:color w:val="231F20"/>
          <w:spacing w:val="-8"/>
          <w:sz w:val="20"/>
        </w:rPr>
        <w:t> </w:t>
      </w:r>
      <w:r>
        <w:rPr>
          <w:color w:val="231F20"/>
          <w:w w:val="80"/>
          <w:sz w:val="20"/>
        </w:rPr>
        <w:t>інформації,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80"/>
          <w:sz w:val="20"/>
        </w:rPr>
        <w:t>що</w:t>
      </w:r>
      <w:r>
        <w:rPr>
          <w:color w:val="231F20"/>
          <w:spacing w:val="-8"/>
          <w:sz w:val="20"/>
        </w:rPr>
        <w:t> </w:t>
      </w:r>
      <w:r>
        <w:rPr>
          <w:color w:val="231F20"/>
          <w:w w:val="80"/>
          <w:sz w:val="20"/>
        </w:rPr>
        <w:t>підлягає включенню</w:t>
      </w:r>
      <w:r>
        <w:rPr>
          <w:color w:val="231F20"/>
          <w:spacing w:val="-4"/>
          <w:w w:val="80"/>
          <w:sz w:val="20"/>
        </w:rPr>
        <w:t> </w:t>
      </w:r>
      <w:r>
        <w:rPr>
          <w:color w:val="231F20"/>
          <w:w w:val="80"/>
          <w:sz w:val="20"/>
        </w:rPr>
        <w:t>до</w:t>
      </w:r>
      <w:r>
        <w:rPr>
          <w:color w:val="231F20"/>
          <w:spacing w:val="-4"/>
          <w:w w:val="80"/>
          <w:sz w:val="20"/>
        </w:rPr>
        <w:t> </w:t>
      </w:r>
      <w:r>
        <w:rPr>
          <w:color w:val="231F20"/>
          <w:w w:val="80"/>
          <w:sz w:val="20"/>
        </w:rPr>
        <w:t>звіту</w:t>
      </w:r>
      <w:r>
        <w:rPr>
          <w:color w:val="231F20"/>
          <w:spacing w:val="-4"/>
          <w:w w:val="80"/>
          <w:sz w:val="20"/>
        </w:rPr>
        <w:t> </w:t>
      </w:r>
      <w:r>
        <w:rPr>
          <w:color w:val="231F20"/>
          <w:w w:val="80"/>
          <w:sz w:val="20"/>
        </w:rPr>
        <w:t>з</w:t>
      </w:r>
      <w:r>
        <w:rPr>
          <w:color w:val="231F20"/>
          <w:spacing w:val="-4"/>
          <w:w w:val="80"/>
          <w:sz w:val="20"/>
        </w:rPr>
        <w:t> </w:t>
      </w:r>
      <w:r>
        <w:rPr>
          <w:color w:val="231F20"/>
          <w:w w:val="80"/>
          <w:sz w:val="20"/>
        </w:rPr>
        <w:t>оцінки</w:t>
      </w:r>
      <w:r>
        <w:rPr>
          <w:color w:val="231F20"/>
          <w:spacing w:val="-4"/>
          <w:w w:val="80"/>
          <w:sz w:val="20"/>
        </w:rPr>
        <w:t> </w:t>
      </w:r>
      <w:r>
        <w:rPr>
          <w:color w:val="231F20"/>
          <w:w w:val="80"/>
          <w:sz w:val="20"/>
        </w:rPr>
        <w:t>впливу </w:t>
      </w:r>
      <w:r>
        <w:rPr>
          <w:color w:val="231F20"/>
          <w:spacing w:val="-2"/>
          <w:w w:val="80"/>
          <w:sz w:val="20"/>
        </w:rPr>
        <w:t>на</w:t>
      </w:r>
      <w:r>
        <w:rPr>
          <w:color w:val="231F20"/>
          <w:spacing w:val="-13"/>
          <w:w w:val="80"/>
          <w:sz w:val="20"/>
        </w:rPr>
        <w:t> </w:t>
      </w:r>
      <w:r>
        <w:rPr>
          <w:color w:val="231F20"/>
          <w:spacing w:val="-2"/>
          <w:w w:val="80"/>
          <w:sz w:val="20"/>
        </w:rPr>
        <w:t>довкілля,</w:t>
      </w:r>
      <w:r>
        <w:rPr>
          <w:color w:val="231F20"/>
          <w:spacing w:val="-13"/>
          <w:w w:val="80"/>
          <w:sz w:val="20"/>
        </w:rPr>
        <w:t> </w:t>
      </w:r>
      <w:r>
        <w:rPr>
          <w:color w:val="231F20"/>
          <w:spacing w:val="-2"/>
          <w:w w:val="80"/>
          <w:sz w:val="20"/>
        </w:rPr>
        <w:t>необхідно</w:t>
      </w:r>
      <w:r>
        <w:rPr>
          <w:color w:val="231F20"/>
          <w:spacing w:val="-13"/>
          <w:w w:val="80"/>
          <w:sz w:val="20"/>
        </w:rPr>
        <w:t> </w:t>
      </w:r>
      <w:r>
        <w:rPr>
          <w:color w:val="231F20"/>
          <w:spacing w:val="-2"/>
          <w:w w:val="80"/>
          <w:sz w:val="20"/>
        </w:rPr>
        <w:t>надсилати</w:t>
      </w:r>
      <w:r>
        <w:rPr>
          <w:color w:val="231F20"/>
          <w:spacing w:val="-13"/>
          <w:w w:val="80"/>
          <w:sz w:val="20"/>
        </w:rPr>
        <w:t> </w:t>
      </w:r>
      <w:r>
        <w:rPr>
          <w:color w:val="231F20"/>
          <w:spacing w:val="-2"/>
          <w:w w:val="80"/>
          <w:sz w:val="20"/>
        </w:rPr>
        <w:t>до </w:t>
      </w:r>
      <w:r>
        <w:rPr>
          <w:color w:val="231F20"/>
          <w:w w:val="85"/>
          <w:sz w:val="20"/>
        </w:rPr>
        <w:t>Міністерство</w:t>
      </w:r>
      <w:r>
        <w:rPr>
          <w:color w:val="231F20"/>
          <w:sz w:val="20"/>
        </w:rPr>
        <w:t> </w:t>
      </w:r>
      <w:r>
        <w:rPr>
          <w:color w:val="231F20"/>
          <w:w w:val="85"/>
          <w:sz w:val="20"/>
        </w:rPr>
        <w:t>економіки,</w:t>
      </w:r>
      <w:r>
        <w:rPr>
          <w:color w:val="231F20"/>
          <w:sz w:val="20"/>
        </w:rPr>
        <w:t> </w:t>
      </w:r>
      <w:r>
        <w:rPr>
          <w:color w:val="231F20"/>
          <w:w w:val="85"/>
          <w:sz w:val="20"/>
        </w:rPr>
        <w:t>довкіл-</w:t>
      </w:r>
    </w:p>
    <w:p>
      <w:pPr>
        <w:pStyle w:val="BodyText"/>
        <w:spacing w:line="199" w:lineRule="auto"/>
        <w:ind w:right="269" w:firstLine="0"/>
      </w:pPr>
      <w:r>
        <w:rPr>
          <w:color w:val="231F20"/>
          <w:w w:val="75"/>
        </w:rPr>
        <w:t>ля та сільського господарства</w:t>
      </w:r>
      <w:r>
        <w:rPr>
          <w:color w:val="231F20"/>
        </w:rPr>
        <w:t> </w:t>
      </w:r>
      <w:r>
        <w:rPr>
          <w:color w:val="231F20"/>
          <w:w w:val="75"/>
        </w:rPr>
        <w:t>Украї-ни , Поштова адреса: 01008, </w:t>
      </w:r>
      <w:r>
        <w:rPr>
          <w:color w:val="231F20"/>
          <w:w w:val="75"/>
        </w:rPr>
        <w:t>Україна, м. Київ, вул. Грушевського, 12/2, Ел. </w:t>
      </w:r>
      <w:r>
        <w:rPr>
          <w:color w:val="231F20"/>
          <w:w w:val="80"/>
        </w:rPr>
        <w:t>адреса:</w:t>
      </w:r>
      <w:r>
        <w:rPr>
          <w:color w:val="231F20"/>
          <w:spacing w:val="-4"/>
          <w:w w:val="80"/>
        </w:rPr>
        <w:t> </w:t>
      </w:r>
      <w:hyperlink r:id="rId11">
        <w:r>
          <w:rPr>
            <w:color w:val="231F20"/>
            <w:w w:val="80"/>
          </w:rPr>
          <w:t>ovd@me.gov.ua</w:t>
        </w:r>
      </w:hyperlink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,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тел.: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(044) 206-31-40,</w:t>
      </w:r>
      <w:r>
        <w:rPr>
          <w:color w:val="231F20"/>
          <w:spacing w:val="12"/>
        </w:rPr>
        <w:t> </w:t>
      </w:r>
      <w:r>
        <w:rPr>
          <w:color w:val="231F20"/>
          <w:w w:val="80"/>
        </w:rPr>
        <w:t>(044)</w:t>
      </w:r>
      <w:r>
        <w:rPr>
          <w:color w:val="231F20"/>
          <w:spacing w:val="13"/>
        </w:rPr>
        <w:t> </w:t>
      </w:r>
      <w:r>
        <w:rPr>
          <w:color w:val="231F20"/>
          <w:w w:val="80"/>
        </w:rPr>
        <w:t>206-31-50,</w:t>
      </w:r>
      <w:r>
        <w:rPr>
          <w:color w:val="231F20"/>
          <w:spacing w:val="12"/>
        </w:rPr>
        <w:t> </w:t>
      </w:r>
      <w:r>
        <w:rPr>
          <w:color w:val="231F20"/>
          <w:spacing w:val="-2"/>
          <w:w w:val="80"/>
        </w:rPr>
        <w:t>Контак-</w:t>
      </w:r>
    </w:p>
    <w:p>
      <w:pPr>
        <w:pStyle w:val="BodyText"/>
        <w:spacing w:line="199" w:lineRule="auto"/>
        <w:ind w:right="269" w:firstLine="0"/>
      </w:pPr>
      <w:r>
        <w:rPr>
          <w:color w:val="231F20"/>
          <w:w w:val="80"/>
        </w:rPr>
        <w:t>тна</w:t>
      </w:r>
      <w:r>
        <w:rPr>
          <w:color w:val="231F20"/>
          <w:spacing w:val="-4"/>
          <w:w w:val="80"/>
        </w:rPr>
        <w:t> </w:t>
      </w:r>
      <w:r>
        <w:rPr>
          <w:color w:val="231F20"/>
          <w:w w:val="80"/>
        </w:rPr>
        <w:t>особа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–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головний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спеціаліст</w:t>
      </w:r>
      <w:r>
        <w:rPr>
          <w:color w:val="231F20"/>
          <w:spacing w:val="-3"/>
          <w:w w:val="80"/>
        </w:rPr>
        <w:t> </w:t>
      </w:r>
      <w:r>
        <w:rPr>
          <w:color w:val="231F20"/>
          <w:w w:val="80"/>
        </w:rPr>
        <w:t>від-ділу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інтеграції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екологічних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оцінок</w:t>
      </w:r>
      <w:r>
        <w:rPr>
          <w:color w:val="231F20"/>
          <w:spacing w:val="-2"/>
          <w:w w:val="80"/>
        </w:rPr>
        <w:t> </w:t>
      </w:r>
      <w:r>
        <w:rPr>
          <w:color w:val="231F20"/>
          <w:w w:val="80"/>
        </w:rPr>
        <w:t>у </w:t>
      </w:r>
      <w:r>
        <w:rPr>
          <w:color w:val="231F20"/>
          <w:w w:val="90"/>
        </w:rPr>
        <w:t>галузеві</w:t>
      </w:r>
      <w:r>
        <w:rPr>
          <w:color w:val="231F20"/>
          <w:spacing w:val="-10"/>
          <w:w w:val="90"/>
        </w:rPr>
        <w:t> </w:t>
      </w:r>
      <w:r>
        <w:rPr>
          <w:color w:val="231F20"/>
          <w:w w:val="90"/>
        </w:rPr>
        <w:t>політики</w:t>
      </w:r>
      <w:r>
        <w:rPr>
          <w:color w:val="231F20"/>
          <w:spacing w:val="-9"/>
          <w:w w:val="90"/>
        </w:rPr>
        <w:t> </w:t>
      </w:r>
      <w:r>
        <w:rPr>
          <w:color w:val="231F20"/>
          <w:w w:val="90"/>
        </w:rPr>
        <w:t>Департаменту екологічної</w:t>
      </w:r>
      <w:r>
        <w:rPr>
          <w:color w:val="231F20"/>
          <w:w w:val="90"/>
        </w:rPr>
        <w:t> оцінки</w:t>
      </w:r>
      <w:r>
        <w:rPr>
          <w:color w:val="231F20"/>
          <w:w w:val="90"/>
        </w:rPr>
        <w:t> –</w:t>
      </w:r>
      <w:r>
        <w:rPr>
          <w:color w:val="231F20"/>
          <w:w w:val="90"/>
        </w:rPr>
        <w:t> Романенко </w:t>
      </w:r>
      <w:r>
        <w:rPr>
          <w:color w:val="231F20"/>
          <w:spacing w:val="-2"/>
          <w:w w:val="95"/>
        </w:rPr>
        <w:t>Юлія</w:t>
      </w:r>
      <w:r>
        <w:rPr>
          <w:color w:val="231F20"/>
          <w:spacing w:val="-22"/>
          <w:w w:val="95"/>
        </w:rPr>
        <w:t> </w:t>
      </w:r>
      <w:r>
        <w:rPr>
          <w:color w:val="231F20"/>
          <w:spacing w:val="-2"/>
          <w:w w:val="95"/>
        </w:rPr>
        <w:t>Сергіївна</w:t>
      </w:r>
    </w:p>
    <w:p>
      <w:pPr>
        <w:pStyle w:val="BodyText"/>
        <w:spacing w:line="199" w:lineRule="auto" w:before="192"/>
        <w:ind w:right="269"/>
      </w:pPr>
      <w:r>
        <w:rPr>
          <w:color w:val="231F20"/>
          <w:w w:val="80"/>
        </w:rPr>
        <w:t>(найменування</w:t>
      </w:r>
      <w:r>
        <w:rPr>
          <w:color w:val="231F20"/>
          <w:w w:val="80"/>
        </w:rPr>
        <w:t> </w:t>
      </w:r>
      <w:r>
        <w:rPr>
          <w:color w:val="231F20"/>
          <w:w w:val="80"/>
        </w:rPr>
        <w:t>уповноваженого </w:t>
      </w:r>
      <w:r>
        <w:rPr>
          <w:color w:val="231F20"/>
          <w:w w:val="75"/>
        </w:rPr>
        <w:t>органу,</w:t>
      </w:r>
      <w:r>
        <w:rPr>
          <w:color w:val="231F20"/>
        </w:rPr>
        <w:t> </w:t>
      </w:r>
      <w:r>
        <w:rPr>
          <w:color w:val="231F20"/>
          <w:w w:val="75"/>
        </w:rPr>
        <w:t>поштова</w:t>
      </w:r>
      <w:r>
        <w:rPr>
          <w:color w:val="231F20"/>
        </w:rPr>
        <w:t> </w:t>
      </w:r>
      <w:r>
        <w:rPr>
          <w:color w:val="231F20"/>
          <w:w w:val="75"/>
        </w:rPr>
        <w:t>адреса, електронна </w:t>
      </w:r>
      <w:r>
        <w:rPr>
          <w:color w:val="231F20"/>
          <w:w w:val="80"/>
        </w:rPr>
        <w:t>адреса, номер телефону та контак-</w:t>
      </w:r>
      <w:r>
        <w:rPr>
          <w:color w:val="231F20"/>
          <w:w w:val="90"/>
        </w:rPr>
        <w:t>тна</w:t>
      </w:r>
      <w:r>
        <w:rPr>
          <w:color w:val="231F20"/>
          <w:spacing w:val="-19"/>
          <w:w w:val="90"/>
        </w:rPr>
        <w:t> </w:t>
      </w:r>
      <w:r>
        <w:rPr>
          <w:color w:val="231F20"/>
          <w:w w:val="90"/>
        </w:rPr>
        <w:t>особа)</w:t>
      </w:r>
    </w:p>
    <w:p>
      <w:pPr>
        <w:pStyle w:val="BodyText"/>
        <w:spacing w:line="199" w:lineRule="auto" w:before="1"/>
        <w:ind w:right="269"/>
      </w:pPr>
      <w:r>
        <w:rPr>
          <w:color w:val="231F20"/>
          <w:w w:val="75"/>
        </w:rPr>
        <w:t>{Додаток</w:t>
      </w:r>
      <w:r>
        <w:rPr>
          <w:color w:val="231F20"/>
        </w:rPr>
        <w:t> </w:t>
      </w:r>
      <w:r>
        <w:rPr>
          <w:color w:val="231F20"/>
          <w:w w:val="75"/>
        </w:rPr>
        <w:t>2</w:t>
      </w:r>
      <w:r>
        <w:rPr>
          <w:color w:val="231F20"/>
        </w:rPr>
        <w:t> </w:t>
      </w:r>
      <w:r>
        <w:rPr>
          <w:color w:val="231F20"/>
          <w:w w:val="75"/>
        </w:rPr>
        <w:t>із</w:t>
      </w:r>
      <w:r>
        <w:rPr>
          <w:color w:val="231F20"/>
        </w:rPr>
        <w:t> </w:t>
      </w:r>
      <w:r>
        <w:rPr>
          <w:color w:val="231F20"/>
          <w:w w:val="75"/>
        </w:rPr>
        <w:t>змінами,</w:t>
      </w:r>
      <w:r>
        <w:rPr>
          <w:color w:val="231F20"/>
        </w:rPr>
        <w:t> </w:t>
      </w:r>
      <w:r>
        <w:rPr>
          <w:color w:val="231F20"/>
          <w:w w:val="75"/>
        </w:rPr>
        <w:t>внесеними </w:t>
      </w:r>
      <w:r>
        <w:rPr>
          <w:color w:val="231F20"/>
          <w:w w:val="85"/>
        </w:rPr>
        <w:t>згідно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з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Постановою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КМ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№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824</w:t>
      </w:r>
      <w:r>
        <w:rPr>
          <w:color w:val="231F20"/>
          <w:spacing w:val="-6"/>
          <w:w w:val="85"/>
        </w:rPr>
        <w:t> </w:t>
      </w:r>
      <w:r>
        <w:rPr>
          <w:color w:val="231F20"/>
          <w:w w:val="85"/>
        </w:rPr>
        <w:t>від </w:t>
      </w:r>
      <w:r>
        <w:rPr>
          <w:color w:val="231F20"/>
          <w:spacing w:val="-2"/>
          <w:w w:val="90"/>
        </w:rPr>
        <w:t>14.09.2020}</w:t>
      </w:r>
    </w:p>
    <w:p>
      <w:pPr>
        <w:pStyle w:val="BodyText"/>
        <w:spacing w:after="0" w:line="199" w:lineRule="auto"/>
        <w:sectPr>
          <w:type w:val="continuous"/>
          <w:pgSz w:w="16390" w:h="22680"/>
          <w:pgMar w:header="0" w:footer="0" w:top="920" w:bottom="280" w:left="708" w:right="708"/>
          <w:cols w:num="5" w:equalWidth="0">
            <w:col w:w="2975" w:space="40"/>
            <w:col w:w="2891" w:space="39"/>
            <w:col w:w="2891" w:space="40"/>
            <w:col w:w="2891" w:space="39"/>
            <w:col w:w="3168"/>
          </w:cols>
        </w:sectPr>
      </w:pPr>
    </w:p>
    <w:p>
      <w:pPr>
        <w:pStyle w:val="BodyText"/>
        <w:spacing w:before="118"/>
        <w:ind w:left="0" w:firstLine="0"/>
        <w:jc w:val="left"/>
      </w:pPr>
    </w:p>
    <w:p>
      <w:pPr>
        <w:pStyle w:val="BodyText"/>
        <w:spacing w:after="0"/>
        <w:jc w:val="left"/>
        <w:sectPr>
          <w:type w:val="continuous"/>
          <w:pgSz w:w="16390" w:h="22680"/>
          <w:pgMar w:header="0" w:footer="0" w:top="920" w:bottom="280" w:left="708" w:right="708"/>
        </w:sectPr>
      </w:pPr>
    </w:p>
    <w:p>
      <w:pPr>
        <w:pStyle w:val="Heading4"/>
        <w:spacing w:line="168" w:lineRule="auto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2496">
                <wp:simplePos x="0" y="0"/>
                <wp:positionH relativeFrom="page">
                  <wp:posOffset>485999</wp:posOffset>
                </wp:positionH>
                <wp:positionV relativeFrom="page">
                  <wp:posOffset>1539233</wp:posOffset>
                </wp:positionV>
                <wp:extent cx="9378315" cy="12231370"/>
                <wp:effectExtent l="0" t="0" r="0" b="0"/>
                <wp:wrapNone/>
                <wp:docPr id="27" name="Group 2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7" name="Group 27"/>
                      <wpg:cNvGrpSpPr/>
                      <wpg:grpSpPr>
                        <a:xfrm>
                          <a:off x="0" y="0"/>
                          <a:ext cx="9378315" cy="12231370"/>
                          <a:chExt cx="9378315" cy="1223137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1587"/>
                            <a:ext cx="937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8315" h="0">
                                <a:moveTo>
                                  <a:pt x="0" y="0"/>
                                </a:moveTo>
                                <a:lnTo>
                                  <a:pt x="937799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0" y="12229200"/>
                            <a:ext cx="937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8315" h="0">
                                <a:moveTo>
                                  <a:pt x="0" y="0"/>
                                </a:moveTo>
                                <a:lnTo>
                                  <a:pt x="42002" y="0"/>
                                </a:lnTo>
                              </a:path>
                              <a:path w="9378315" h="0">
                                <a:moveTo>
                                  <a:pt x="9276007" y="0"/>
                                </a:moveTo>
                                <a:lnTo>
                                  <a:pt x="937799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587" y="3175"/>
                            <a:ext cx="1270" cy="12228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228195">
                                <a:moveTo>
                                  <a:pt x="0" y="0"/>
                                </a:moveTo>
                                <a:lnTo>
                                  <a:pt x="0" y="1222761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2002" y="11088020"/>
                            <a:ext cx="9234170" cy="1143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34170" h="1143000">
                                <a:moveTo>
                                  <a:pt x="92340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42771"/>
                                </a:lnTo>
                                <a:lnTo>
                                  <a:pt x="9234004" y="1142771"/>
                                </a:lnTo>
                                <a:lnTo>
                                  <a:pt x="9234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B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8.2677pt;margin-top:121.199486pt;width:738.45pt;height:963.1pt;mso-position-horizontal-relative:page;mso-position-vertical-relative:page;z-index:-15913984" id="docshapegroup21" coordorigin="765,2424" coordsize="14769,19262">
                <v:line style="position:absolute" from="765,2426" to="15534,2426" stroked="true" strokeweight=".25pt" strokecolor="#231f20">
                  <v:stroke dashstyle="solid"/>
                </v:line>
                <v:shape style="position:absolute;left:765;top:21682;width:14769;height:2" id="docshape22" coordorigin="765,21683" coordsize="14769,0" path="m765,21683l832,21683m15373,21683l15534,21683e" filled="false" stroked="true" strokeweight=".25pt" strokecolor="#231f20">
                  <v:path arrowok="t"/>
                  <v:stroke dashstyle="solid"/>
                </v:shape>
                <v:line style="position:absolute" from="768,2429" to="768,21685" stroked="true" strokeweight=".25pt" strokecolor="#231f20">
                  <v:stroke dashstyle="solid"/>
                </v:line>
                <v:rect style="position:absolute;left:831;top:19885;width:14542;height:1800" id="docshape23" filled="true" fillcolor="#ebebec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54547"/>
          <w:spacing w:val="-2"/>
        </w:rPr>
        <w:t>СТАЛИЙ </w:t>
      </w:r>
      <w:r>
        <w:rPr>
          <w:color w:val="454547"/>
          <w:spacing w:val="-2"/>
          <w:w w:val="90"/>
        </w:rPr>
        <w:t>РОЗВИТОК</w:t>
      </w:r>
    </w:p>
    <w:p>
      <w:pPr>
        <w:spacing w:line="216" w:lineRule="auto" w:before="99"/>
        <w:ind w:left="537" w:right="20" w:firstLine="0"/>
        <w:jc w:val="center"/>
        <w:rPr>
          <w:sz w:val="12"/>
        </w:rPr>
      </w:pPr>
      <w:r>
        <w:rPr>
          <w:color w:val="231F20"/>
          <w:spacing w:val="-2"/>
          <w:w w:val="85"/>
          <w:sz w:val="12"/>
        </w:rPr>
        <w:t>Реєстраційне</w:t>
      </w:r>
      <w:r>
        <w:rPr>
          <w:color w:val="231F20"/>
          <w:spacing w:val="-8"/>
          <w:w w:val="85"/>
          <w:sz w:val="12"/>
        </w:rPr>
        <w:t> </w:t>
      </w:r>
      <w:r>
        <w:rPr>
          <w:color w:val="231F20"/>
          <w:spacing w:val="-2"/>
          <w:w w:val="85"/>
          <w:sz w:val="12"/>
        </w:rPr>
        <w:t>посвідчення</w:t>
      </w:r>
      <w:r>
        <w:rPr>
          <w:color w:val="231F20"/>
          <w:sz w:val="12"/>
        </w:rPr>
        <w:t> </w:t>
      </w:r>
      <w:r>
        <w:rPr>
          <w:color w:val="231F20"/>
          <w:spacing w:val="-2"/>
          <w:w w:val="85"/>
          <w:sz w:val="12"/>
        </w:rPr>
        <w:t>№23673-</w:t>
      </w:r>
      <w:r>
        <w:rPr>
          <w:color w:val="231F20"/>
          <w:spacing w:val="-2"/>
          <w:w w:val="85"/>
          <w:sz w:val="12"/>
        </w:rPr>
        <w:t>13516Р</w:t>
      </w:r>
      <w:r>
        <w:rPr>
          <w:color w:val="231F20"/>
          <w:spacing w:val="40"/>
          <w:sz w:val="12"/>
        </w:rPr>
        <w:t> </w:t>
      </w:r>
      <w:r>
        <w:rPr>
          <w:color w:val="231F20"/>
          <w:w w:val="90"/>
          <w:sz w:val="12"/>
        </w:rPr>
        <w:t>видане</w:t>
      </w:r>
      <w:r>
        <w:rPr>
          <w:color w:val="231F20"/>
          <w:spacing w:val="-10"/>
          <w:w w:val="90"/>
          <w:sz w:val="12"/>
        </w:rPr>
        <w:t> </w:t>
      </w:r>
      <w:r>
        <w:rPr>
          <w:color w:val="231F20"/>
          <w:w w:val="90"/>
          <w:sz w:val="12"/>
        </w:rPr>
        <w:t>10.01.2019</w:t>
      </w:r>
      <w:r>
        <w:rPr>
          <w:color w:val="231F20"/>
          <w:spacing w:val="-10"/>
          <w:w w:val="90"/>
          <w:sz w:val="12"/>
        </w:rPr>
        <w:t> </w:t>
      </w:r>
      <w:r>
        <w:rPr>
          <w:color w:val="231F20"/>
          <w:w w:val="90"/>
          <w:sz w:val="12"/>
        </w:rPr>
        <w:t>року</w:t>
      </w:r>
    </w:p>
    <w:p>
      <w:pPr>
        <w:spacing w:line="216" w:lineRule="auto" w:before="1"/>
        <w:ind w:left="582" w:right="65" w:firstLine="0"/>
        <w:jc w:val="center"/>
        <w:rPr>
          <w:sz w:val="12"/>
        </w:rPr>
      </w:pPr>
      <w:r>
        <w:rPr>
          <w:color w:val="231F20"/>
          <w:w w:val="80"/>
          <w:sz w:val="12"/>
        </w:rPr>
        <w:t>Міністерством</w:t>
      </w:r>
      <w:r>
        <w:rPr>
          <w:color w:val="231F20"/>
          <w:spacing w:val="-5"/>
          <w:w w:val="80"/>
          <w:sz w:val="12"/>
        </w:rPr>
        <w:t> </w:t>
      </w:r>
      <w:r>
        <w:rPr>
          <w:color w:val="231F20"/>
          <w:w w:val="80"/>
          <w:sz w:val="12"/>
        </w:rPr>
        <w:t>юстицій</w:t>
      </w:r>
      <w:r>
        <w:rPr>
          <w:color w:val="231F20"/>
          <w:spacing w:val="-5"/>
          <w:w w:val="80"/>
          <w:sz w:val="12"/>
        </w:rPr>
        <w:t> </w:t>
      </w:r>
      <w:r>
        <w:rPr>
          <w:color w:val="231F20"/>
          <w:w w:val="80"/>
          <w:sz w:val="12"/>
        </w:rPr>
        <w:t>України</w:t>
      </w:r>
      <w:r>
        <w:rPr>
          <w:color w:val="231F20"/>
          <w:spacing w:val="40"/>
          <w:sz w:val="12"/>
        </w:rPr>
        <w:t> </w:t>
      </w:r>
      <w:r>
        <w:rPr>
          <w:color w:val="231F20"/>
          <w:spacing w:val="-2"/>
          <w:w w:val="90"/>
          <w:sz w:val="12"/>
        </w:rPr>
        <w:t>Засновник:</w:t>
      </w:r>
      <w:r>
        <w:rPr>
          <w:color w:val="231F20"/>
          <w:spacing w:val="-10"/>
          <w:w w:val="90"/>
          <w:sz w:val="12"/>
        </w:rPr>
        <w:t> </w:t>
      </w:r>
      <w:r>
        <w:rPr>
          <w:color w:val="231F20"/>
          <w:spacing w:val="-2"/>
          <w:w w:val="90"/>
          <w:sz w:val="12"/>
        </w:rPr>
        <w:t>ТОВ</w:t>
      </w:r>
      <w:r>
        <w:rPr>
          <w:color w:val="231F20"/>
          <w:spacing w:val="-10"/>
          <w:w w:val="90"/>
          <w:sz w:val="12"/>
        </w:rPr>
        <w:t> </w:t>
      </w:r>
      <w:r>
        <w:rPr>
          <w:color w:val="231F20"/>
          <w:spacing w:val="-2"/>
          <w:w w:val="90"/>
          <w:sz w:val="12"/>
        </w:rPr>
        <w:t>«БІЛІАРК»</w:t>
      </w:r>
    </w:p>
    <w:p>
      <w:pPr>
        <w:pStyle w:val="BodyText"/>
        <w:ind w:left="0" w:firstLine="0"/>
        <w:jc w:val="left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spacing w:before="59"/>
        <w:ind w:left="0" w:firstLine="0"/>
        <w:jc w:val="left"/>
        <w:rPr>
          <w:sz w:val="18"/>
        </w:rPr>
      </w:pPr>
    </w:p>
    <w:p>
      <w:pPr>
        <w:spacing w:before="0"/>
        <w:ind w:left="478" w:right="0" w:firstLine="0"/>
        <w:jc w:val="left"/>
        <w:rPr>
          <w:rFonts w:ascii="Tahoma" w:hAnsi="Tahoma"/>
          <w:b/>
          <w:sz w:val="18"/>
        </w:rPr>
      </w:pPr>
      <w:r>
        <w:rPr>
          <w:rFonts w:ascii="Tahoma" w:hAnsi="Tahoma"/>
          <w:b/>
          <w:color w:val="231F20"/>
          <w:w w:val="65"/>
          <w:sz w:val="18"/>
        </w:rPr>
        <w:t>Охоплення:</w:t>
      </w:r>
      <w:r>
        <w:rPr>
          <w:rFonts w:ascii="Tahoma" w:hAnsi="Tahoma"/>
          <w:b/>
          <w:color w:val="231F20"/>
          <w:spacing w:val="-12"/>
          <w:w w:val="65"/>
          <w:sz w:val="18"/>
        </w:rPr>
        <w:t> </w:t>
      </w:r>
      <w:r>
        <w:rPr>
          <w:rFonts w:ascii="Tahoma" w:hAnsi="Tahoma"/>
          <w:b/>
          <w:color w:val="231F20"/>
          <w:w w:val="65"/>
          <w:sz w:val="18"/>
        </w:rPr>
        <w:t>загальнодержавна,</w:t>
      </w:r>
      <w:r>
        <w:rPr>
          <w:rFonts w:ascii="Tahoma" w:hAnsi="Tahoma"/>
          <w:b/>
          <w:color w:val="231F20"/>
          <w:spacing w:val="-12"/>
          <w:w w:val="65"/>
          <w:sz w:val="18"/>
        </w:rPr>
        <w:t> </w:t>
      </w:r>
      <w:r>
        <w:rPr>
          <w:rFonts w:ascii="Tahoma" w:hAnsi="Tahoma"/>
          <w:b/>
          <w:color w:val="231F20"/>
          <w:w w:val="65"/>
          <w:sz w:val="18"/>
        </w:rPr>
        <w:t>усе</w:t>
      </w:r>
      <w:r>
        <w:rPr>
          <w:rFonts w:ascii="Tahoma" w:hAnsi="Tahoma"/>
          <w:b/>
          <w:color w:val="231F20"/>
          <w:spacing w:val="-12"/>
          <w:w w:val="65"/>
          <w:sz w:val="18"/>
        </w:rPr>
        <w:t> </w:t>
      </w:r>
      <w:r>
        <w:rPr>
          <w:rFonts w:ascii="Tahoma" w:hAnsi="Tahoma"/>
          <w:b/>
          <w:color w:val="231F20"/>
          <w:spacing w:val="-2"/>
          <w:w w:val="65"/>
          <w:sz w:val="18"/>
        </w:rPr>
        <w:t>населення</w:t>
      </w:r>
    </w:p>
    <w:p>
      <w:pPr>
        <w:spacing w:line="216" w:lineRule="auto" w:before="135"/>
        <w:ind w:left="1035" w:right="369" w:firstLine="53"/>
        <w:jc w:val="left"/>
        <w:rPr>
          <w:sz w:val="19"/>
        </w:rPr>
      </w:pPr>
      <w:r>
        <w:rPr/>
        <w:br w:type="column"/>
      </w:r>
      <w:r>
        <w:rPr>
          <w:color w:val="231F20"/>
          <w:w w:val="65"/>
          <w:sz w:val="19"/>
        </w:rPr>
        <w:t>Редакція не завжди </w:t>
      </w:r>
      <w:r>
        <w:rPr>
          <w:color w:val="231F20"/>
          <w:w w:val="65"/>
          <w:sz w:val="19"/>
        </w:rPr>
        <w:t>поділяє</w:t>
      </w:r>
      <w:r>
        <w:rPr>
          <w:color w:val="231F20"/>
          <w:w w:val="75"/>
          <w:sz w:val="19"/>
        </w:rPr>
        <w:t> думки</w:t>
      </w:r>
      <w:r>
        <w:rPr>
          <w:color w:val="231F20"/>
          <w:spacing w:val="-14"/>
          <w:w w:val="75"/>
          <w:sz w:val="19"/>
        </w:rPr>
        <w:t> </w:t>
      </w:r>
      <w:r>
        <w:rPr>
          <w:color w:val="231F20"/>
          <w:w w:val="75"/>
          <w:sz w:val="19"/>
        </w:rPr>
        <w:t>авторів</w:t>
      </w:r>
      <w:r>
        <w:rPr>
          <w:color w:val="231F20"/>
          <w:spacing w:val="-14"/>
          <w:w w:val="75"/>
          <w:sz w:val="19"/>
        </w:rPr>
        <w:t> </w:t>
      </w:r>
      <w:r>
        <w:rPr>
          <w:color w:val="231F20"/>
          <w:w w:val="75"/>
          <w:sz w:val="19"/>
        </w:rPr>
        <w:t>публікацій.</w:t>
      </w:r>
    </w:p>
    <w:p>
      <w:pPr>
        <w:spacing w:line="190" w:lineRule="exact" w:before="0"/>
        <w:ind w:left="537" w:right="0" w:firstLine="0"/>
        <w:jc w:val="left"/>
        <w:rPr>
          <w:sz w:val="19"/>
        </w:rPr>
      </w:pPr>
      <w:r>
        <w:rPr>
          <w:color w:val="231F20"/>
          <w:w w:val="65"/>
          <w:sz w:val="19"/>
        </w:rPr>
        <w:t>Рукописи</w:t>
      </w:r>
      <w:r>
        <w:rPr>
          <w:color w:val="231F20"/>
          <w:spacing w:val="-8"/>
          <w:sz w:val="19"/>
        </w:rPr>
        <w:t> </w:t>
      </w:r>
      <w:r>
        <w:rPr>
          <w:color w:val="231F20"/>
          <w:w w:val="65"/>
          <w:sz w:val="19"/>
        </w:rPr>
        <w:t>не</w:t>
      </w:r>
      <w:r>
        <w:rPr>
          <w:color w:val="231F20"/>
          <w:spacing w:val="-8"/>
          <w:sz w:val="19"/>
        </w:rPr>
        <w:t> </w:t>
      </w:r>
      <w:r>
        <w:rPr>
          <w:color w:val="231F20"/>
          <w:w w:val="65"/>
          <w:sz w:val="19"/>
        </w:rPr>
        <w:t>рецензуються</w:t>
      </w:r>
      <w:r>
        <w:rPr>
          <w:color w:val="231F20"/>
          <w:spacing w:val="-7"/>
          <w:sz w:val="19"/>
        </w:rPr>
        <w:t> </w:t>
      </w:r>
      <w:r>
        <w:rPr>
          <w:color w:val="231F20"/>
          <w:w w:val="65"/>
          <w:sz w:val="19"/>
        </w:rPr>
        <w:t>і</w:t>
      </w:r>
      <w:r>
        <w:rPr>
          <w:color w:val="231F20"/>
          <w:spacing w:val="-8"/>
          <w:sz w:val="19"/>
        </w:rPr>
        <w:t> </w:t>
      </w:r>
      <w:r>
        <w:rPr>
          <w:color w:val="231F20"/>
          <w:w w:val="65"/>
          <w:sz w:val="19"/>
        </w:rPr>
        <w:t>не</w:t>
      </w:r>
      <w:r>
        <w:rPr>
          <w:color w:val="231F20"/>
          <w:spacing w:val="-7"/>
          <w:sz w:val="19"/>
        </w:rPr>
        <w:t> </w:t>
      </w:r>
      <w:r>
        <w:rPr>
          <w:color w:val="231F20"/>
          <w:spacing w:val="-2"/>
          <w:w w:val="65"/>
          <w:sz w:val="19"/>
        </w:rPr>
        <w:t>повертаються.</w:t>
      </w:r>
    </w:p>
    <w:p>
      <w:pPr>
        <w:spacing w:line="216" w:lineRule="auto" w:before="7"/>
        <w:ind w:left="1219" w:right="369" w:hanging="252"/>
        <w:jc w:val="left"/>
        <w:rPr>
          <w:sz w:val="19"/>
        </w:rPr>
      </w:pPr>
      <w:r>
        <w:rPr>
          <w:color w:val="231F20"/>
          <w:w w:val="65"/>
          <w:sz w:val="19"/>
        </w:rPr>
        <w:t>Редакція листується з </w:t>
      </w:r>
      <w:r>
        <w:rPr>
          <w:color w:val="231F20"/>
          <w:w w:val="65"/>
          <w:sz w:val="19"/>
        </w:rPr>
        <w:t>читачами</w:t>
      </w:r>
      <w:r>
        <w:rPr>
          <w:color w:val="231F20"/>
          <w:w w:val="75"/>
          <w:sz w:val="19"/>
        </w:rPr>
        <w:t> на</w:t>
      </w:r>
      <w:r>
        <w:rPr>
          <w:color w:val="231F20"/>
          <w:spacing w:val="-5"/>
          <w:w w:val="75"/>
          <w:sz w:val="19"/>
        </w:rPr>
        <w:t> </w:t>
      </w:r>
      <w:r>
        <w:rPr>
          <w:color w:val="231F20"/>
          <w:w w:val="75"/>
          <w:sz w:val="19"/>
        </w:rPr>
        <w:t>шпальтах</w:t>
      </w:r>
      <w:r>
        <w:rPr>
          <w:color w:val="231F20"/>
          <w:spacing w:val="-5"/>
          <w:w w:val="75"/>
          <w:sz w:val="19"/>
        </w:rPr>
        <w:t> </w:t>
      </w:r>
      <w:r>
        <w:rPr>
          <w:color w:val="231F20"/>
          <w:w w:val="75"/>
          <w:sz w:val="19"/>
        </w:rPr>
        <w:t>газети.</w:t>
      </w:r>
    </w:p>
    <w:p>
      <w:pPr>
        <w:spacing w:before="106"/>
        <w:ind w:left="0" w:right="193" w:firstLine="0"/>
        <w:jc w:val="center"/>
        <w:rPr>
          <w:rFonts w:ascii="Tahoma" w:hAnsi="Tahoma"/>
          <w:b/>
          <w:sz w:val="19"/>
        </w:rPr>
      </w:pPr>
      <w:r>
        <w:rPr/>
        <w:br w:type="column"/>
      </w:r>
      <w:r>
        <w:rPr>
          <w:rFonts w:ascii="Tahoma" w:hAnsi="Tahoma"/>
          <w:b/>
          <w:color w:val="231F20"/>
          <w:w w:val="60"/>
          <w:sz w:val="19"/>
        </w:rPr>
        <w:t>Адреса</w:t>
      </w:r>
      <w:r>
        <w:rPr>
          <w:rFonts w:ascii="Tahoma" w:hAnsi="Tahoma"/>
          <w:b/>
          <w:color w:val="231F20"/>
          <w:spacing w:val="-18"/>
          <w:sz w:val="19"/>
        </w:rPr>
        <w:t> </w:t>
      </w:r>
      <w:r>
        <w:rPr>
          <w:rFonts w:ascii="Tahoma" w:hAnsi="Tahoma"/>
          <w:b/>
          <w:color w:val="231F20"/>
          <w:w w:val="60"/>
          <w:sz w:val="19"/>
        </w:rPr>
        <w:t>редакції</w:t>
      </w:r>
      <w:r>
        <w:rPr>
          <w:rFonts w:ascii="Tahoma" w:hAnsi="Tahoma"/>
          <w:b/>
          <w:color w:val="231F20"/>
          <w:spacing w:val="-18"/>
          <w:sz w:val="19"/>
        </w:rPr>
        <w:t> </w:t>
      </w:r>
      <w:r>
        <w:rPr>
          <w:rFonts w:ascii="Tahoma" w:hAnsi="Tahoma"/>
          <w:b/>
          <w:color w:val="231F20"/>
          <w:w w:val="60"/>
          <w:sz w:val="19"/>
        </w:rPr>
        <w:t>для</w:t>
      </w:r>
      <w:r>
        <w:rPr>
          <w:rFonts w:ascii="Tahoma" w:hAnsi="Tahoma"/>
          <w:b/>
          <w:color w:val="231F20"/>
          <w:spacing w:val="-18"/>
          <w:sz w:val="19"/>
        </w:rPr>
        <w:t> </w:t>
      </w:r>
      <w:r>
        <w:rPr>
          <w:rFonts w:ascii="Tahoma" w:hAnsi="Tahoma"/>
          <w:b/>
          <w:color w:val="231F20"/>
          <w:spacing w:val="-2"/>
          <w:w w:val="60"/>
          <w:sz w:val="19"/>
        </w:rPr>
        <w:t>листування:</w:t>
      </w:r>
    </w:p>
    <w:p>
      <w:pPr>
        <w:spacing w:line="376" w:lineRule="auto" w:before="128"/>
        <w:ind w:left="434" w:right="627" w:firstLine="0"/>
        <w:jc w:val="center"/>
        <w:rPr>
          <w:sz w:val="19"/>
        </w:rPr>
      </w:pPr>
      <w:r>
        <w:rPr>
          <w:color w:val="231F20"/>
          <w:w w:val="60"/>
          <w:sz w:val="19"/>
        </w:rPr>
        <w:t>Україна, м. Київ, провулок Тараса Шевченко, 2, офіс 21</w:t>
      </w:r>
      <w:r>
        <w:rPr>
          <w:color w:val="231F20"/>
          <w:sz w:val="19"/>
        </w:rPr>
        <w:t> </w:t>
      </w:r>
      <w:r>
        <w:rPr>
          <w:color w:val="231F20"/>
          <w:w w:val="70"/>
          <w:sz w:val="19"/>
        </w:rPr>
        <w:t>Наклад</w:t>
      </w:r>
      <w:r>
        <w:rPr>
          <w:color w:val="231F20"/>
          <w:sz w:val="19"/>
        </w:rPr>
        <w:t> </w:t>
      </w:r>
      <w:r>
        <w:rPr>
          <w:color w:val="231F20"/>
          <w:w w:val="70"/>
          <w:sz w:val="19"/>
        </w:rPr>
        <w:t>10000</w:t>
      </w:r>
      <w:r>
        <w:rPr>
          <w:color w:val="231F20"/>
          <w:sz w:val="19"/>
        </w:rPr>
        <w:t> </w:t>
      </w:r>
      <w:r>
        <w:rPr>
          <w:color w:val="231F20"/>
          <w:w w:val="70"/>
          <w:sz w:val="19"/>
        </w:rPr>
        <w:t>прим.</w:t>
      </w:r>
      <w:r>
        <w:rPr>
          <w:color w:val="231F20"/>
          <w:spacing w:val="-8"/>
          <w:w w:val="70"/>
          <w:sz w:val="19"/>
        </w:rPr>
        <w:t> </w:t>
      </w:r>
      <w:r>
        <w:rPr>
          <w:color w:val="231F20"/>
          <w:w w:val="70"/>
          <w:sz w:val="19"/>
        </w:rPr>
        <w:t>Замовлення</w:t>
      </w:r>
      <w:r>
        <w:rPr>
          <w:color w:val="231F20"/>
          <w:spacing w:val="-8"/>
          <w:w w:val="70"/>
          <w:sz w:val="19"/>
        </w:rPr>
        <w:t> </w:t>
      </w:r>
      <w:r>
        <w:rPr>
          <w:color w:val="231F20"/>
          <w:w w:val="70"/>
          <w:sz w:val="19"/>
        </w:rPr>
        <w:t>№539</w:t>
      </w:r>
    </w:p>
    <w:sectPr>
      <w:type w:val="continuous"/>
      <w:pgSz w:w="16390" w:h="22680"/>
      <w:pgMar w:header="0" w:footer="0" w:top="920" w:bottom="280" w:left="708" w:right="708"/>
      <w:cols w:num="4" w:equalWidth="0">
        <w:col w:w="2522" w:space="40"/>
        <w:col w:w="3382" w:space="1552"/>
        <w:col w:w="3304" w:space="40"/>
        <w:col w:w="413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99936">
              <wp:simplePos x="0" y="0"/>
              <wp:positionH relativeFrom="page">
                <wp:posOffset>554304</wp:posOffset>
              </wp:positionH>
              <wp:positionV relativeFrom="page">
                <wp:posOffset>13211210</wp:posOffset>
              </wp:positionV>
              <wp:extent cx="9259570" cy="39687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9259570" cy="396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tabs>
                              <w:tab w:pos="810" w:val="left" w:leader="none"/>
                              <w:tab w:pos="14561" w:val="left" w:leader="none"/>
                            </w:tabs>
                            <w:spacing w:before="4"/>
                            <w:ind w:left="20" w:right="0" w:firstLine="0"/>
                            <w:jc w:val="left"/>
                            <w:rPr>
                              <w:rFonts w:ascii="Tahoma" w:hAnsi="Tahoma"/>
                              <w:b/>
                              <w:sz w:val="48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FFFFFF"/>
                              <w:sz w:val="48"/>
                              <w:shd w:fill="231F20" w:color="auto" w:val="clear"/>
                            </w:rPr>
                            <w:tab/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z w:val="48"/>
                              <w:shd w:fill="231F20" w:color="auto" w:val="clear"/>
                            </w:rPr>
                            <w:t>З</w:t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pacing w:val="49"/>
                              <w:sz w:val="48"/>
                              <w:shd w:fill="231F20" w:color="auto" w:val="clear"/>
                            </w:rPr>
                            <w:t> </w:t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z w:val="48"/>
                              <w:shd w:fill="231F20" w:color="auto" w:val="clear"/>
                            </w:rPr>
                            <w:t>питань</w:t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pacing w:val="50"/>
                              <w:sz w:val="48"/>
                              <w:shd w:fill="231F20" w:color="auto" w:val="clear"/>
                            </w:rPr>
                            <w:t> </w:t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z w:val="48"/>
                              <w:shd w:fill="231F20" w:color="auto" w:val="clear"/>
                            </w:rPr>
                            <w:t>розміщення</w:t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pacing w:val="49"/>
                              <w:sz w:val="48"/>
                              <w:shd w:fill="231F20" w:color="auto" w:val="clear"/>
                            </w:rPr>
                            <w:t> </w:t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z w:val="48"/>
                              <w:shd w:fill="231F20" w:color="auto" w:val="clear"/>
                            </w:rPr>
                            <w:t>телефонуйте:</w:t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pacing w:val="50"/>
                              <w:sz w:val="48"/>
                              <w:shd w:fill="231F20" w:color="auto" w:val="clear"/>
                            </w:rPr>
                            <w:t> </w:t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z w:val="48"/>
                              <w:shd w:fill="231F20" w:color="auto" w:val="clear"/>
                            </w:rPr>
                            <w:t>093-950-75-</w:t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pacing w:val="-5"/>
                              <w:sz w:val="48"/>
                              <w:shd w:fill="231F20" w:color="auto" w:val="clear"/>
                            </w:rPr>
                            <w:t>56</w:t>
                          </w:r>
                          <w:r>
                            <w:rPr>
                              <w:rFonts w:ascii="Tahoma" w:hAnsi="Tahoma"/>
                              <w:b/>
                              <w:color w:val="FFFFFF"/>
                              <w:sz w:val="48"/>
                              <w:shd w:fill="231F20" w:color="auto" w:val="clear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3.646pt;margin-top:1040.252808pt;width:729.1pt;height:31.25pt;mso-position-horizontal-relative:page;mso-position-vertical-relative:page;z-index:-15916544" type="#_x0000_t202" id="docshape2" filled="false" stroked="false">
              <v:textbox inset="0,0,0,0">
                <w:txbxContent>
                  <w:p>
                    <w:pPr>
                      <w:tabs>
                        <w:tab w:pos="810" w:val="left" w:leader="none"/>
                        <w:tab w:pos="14561" w:val="left" w:leader="none"/>
                      </w:tabs>
                      <w:spacing w:before="4"/>
                      <w:ind w:left="20" w:right="0" w:firstLine="0"/>
                      <w:jc w:val="left"/>
                      <w:rPr>
                        <w:rFonts w:ascii="Tahoma" w:hAnsi="Tahoma"/>
                        <w:b/>
                        <w:sz w:val="48"/>
                      </w:rPr>
                    </w:pPr>
                    <w:r>
                      <w:rPr>
                        <w:rFonts w:ascii="Times New Roman" w:hAnsi="Times New Roman"/>
                        <w:color w:val="FFFFFF"/>
                        <w:sz w:val="48"/>
                        <w:shd w:fill="231F20" w:color="auto" w:val="clear"/>
                      </w:rPr>
                      <w:tab/>
                    </w:r>
                    <w:r>
                      <w:rPr>
                        <w:rFonts w:ascii="Tahoma" w:hAnsi="Tahoma"/>
                        <w:b/>
                        <w:color w:val="FFFFFF"/>
                        <w:sz w:val="48"/>
                        <w:shd w:fill="231F20" w:color="auto" w:val="clear"/>
                      </w:rPr>
                      <w:t>З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49"/>
                        <w:sz w:val="48"/>
                        <w:shd w:fill="231F20" w:color="auto" w:val="clear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sz w:val="48"/>
                        <w:shd w:fill="231F20" w:color="auto" w:val="clear"/>
                      </w:rPr>
                      <w:t>питань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50"/>
                        <w:sz w:val="48"/>
                        <w:shd w:fill="231F20" w:color="auto" w:val="clear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sz w:val="48"/>
                        <w:shd w:fill="231F20" w:color="auto" w:val="clear"/>
                      </w:rPr>
                      <w:t>розміщення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49"/>
                        <w:sz w:val="48"/>
                        <w:shd w:fill="231F20" w:color="auto" w:val="clear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sz w:val="48"/>
                        <w:shd w:fill="231F20" w:color="auto" w:val="clear"/>
                      </w:rPr>
                      <w:t>телефонуйте: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50"/>
                        <w:sz w:val="48"/>
                        <w:shd w:fill="231F20" w:color="auto" w:val="clear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sz w:val="48"/>
                        <w:shd w:fill="231F20" w:color="auto" w:val="clear"/>
                      </w:rPr>
                      <w:t>093-950-75-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-5"/>
                        <w:sz w:val="48"/>
                        <w:shd w:fill="231F20" w:color="auto" w:val="clear"/>
                      </w:rPr>
                      <w:t>56</w:t>
                    </w:r>
                    <w:r>
                      <w:rPr>
                        <w:rFonts w:ascii="Tahoma" w:hAnsi="Tahoma"/>
                        <w:b/>
                        <w:color w:val="FFFFFF"/>
                        <w:sz w:val="48"/>
                        <w:shd w:fill="231F20" w:color="auto" w:val="clear"/>
                      </w:rPr>
                      <w:tab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249" w:hanging="494"/>
        <w:jc w:val="left"/>
      </w:pPr>
      <w:rPr>
        <w:rFonts w:hint="default" w:ascii="Trebuchet MS" w:hAnsi="Trebuchet MS" w:eastAsia="Trebuchet MS" w:cs="Trebuchet MS"/>
        <w:b w:val="0"/>
        <w:bCs w:val="0"/>
        <w:i w:val="0"/>
        <w:iCs w:val="0"/>
        <w:color w:val="231F20"/>
        <w:spacing w:val="0"/>
        <w:w w:val="68"/>
        <w:sz w:val="20"/>
        <w:szCs w:val="20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99" w:hanging="494"/>
        <w:jc w:val="left"/>
      </w:pPr>
      <w:rPr>
        <w:rFonts w:hint="default" w:ascii="Trebuchet MS" w:hAnsi="Trebuchet MS" w:eastAsia="Trebuchet MS" w:cs="Trebuchet MS"/>
        <w:b w:val="0"/>
        <w:bCs w:val="0"/>
        <w:i w:val="0"/>
        <w:iCs w:val="0"/>
        <w:color w:val="231F20"/>
        <w:spacing w:val="0"/>
        <w:w w:val="74"/>
        <w:sz w:val="20"/>
        <w:szCs w:val="20"/>
        <w:lang w:val="uk-UA" w:eastAsia="en-US" w:bidi="ar-SA"/>
      </w:rPr>
    </w:lvl>
    <w:lvl w:ilvl="2">
      <w:start w:val="0"/>
      <w:numFmt w:val="bullet"/>
      <w:lvlText w:val="•"/>
      <w:lvlJc w:val="left"/>
      <w:pPr>
        <w:ind w:left="-117" w:hanging="494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-474" w:hanging="494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-831" w:hanging="494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-1187" w:hanging="494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-1544" w:hanging="494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-1901" w:hanging="494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-2258" w:hanging="494"/>
      </w:pPr>
      <w:rPr>
        <w:rFonts w:hint="default"/>
        <w:lang w:val="uk-UA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99" w:hanging="112"/>
      </w:pPr>
      <w:rPr>
        <w:rFonts w:hint="default" w:ascii="Trebuchet MS" w:hAnsi="Trebuchet MS" w:eastAsia="Trebuchet MS" w:cs="Trebuchet MS"/>
        <w:b w:val="0"/>
        <w:bCs w:val="0"/>
        <w:i w:val="0"/>
        <w:iCs w:val="0"/>
        <w:color w:val="231F20"/>
        <w:spacing w:val="0"/>
        <w:w w:val="71"/>
        <w:sz w:val="22"/>
        <w:szCs w:val="22"/>
        <w:lang w:val="uk-UA" w:eastAsia="en-US" w:bidi="ar-SA"/>
      </w:rPr>
    </w:lvl>
    <w:lvl w:ilvl="1">
      <w:start w:val="0"/>
      <w:numFmt w:val="bullet"/>
      <w:lvlText w:val="•"/>
      <w:lvlJc w:val="left"/>
      <w:pPr>
        <w:ind w:left="468" w:hanging="112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737" w:hanging="112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006" w:hanging="112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1275" w:hanging="112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1544" w:hanging="112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1813" w:hanging="112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2082" w:hanging="112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2351" w:hanging="112"/>
      </w:pPr>
      <w:rPr>
        <w:rFonts w:hint="default"/>
        <w:lang w:val="uk-UA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57" w:hanging="173"/>
        <w:jc w:val="left"/>
      </w:pPr>
      <w:rPr>
        <w:rFonts w:hint="default" w:ascii="Trebuchet MS" w:hAnsi="Trebuchet MS" w:eastAsia="Trebuchet MS" w:cs="Trebuchet MS"/>
        <w:b w:val="0"/>
        <w:bCs w:val="0"/>
        <w:i w:val="0"/>
        <w:iCs w:val="0"/>
        <w:color w:val="231F20"/>
        <w:spacing w:val="0"/>
        <w:w w:val="68"/>
        <w:sz w:val="22"/>
        <w:szCs w:val="22"/>
        <w:lang w:val="uk-UA" w:eastAsia="en-US" w:bidi="ar-SA"/>
      </w:rPr>
    </w:lvl>
    <w:lvl w:ilvl="1">
      <w:start w:val="0"/>
      <w:numFmt w:val="bullet"/>
      <w:lvlText w:val="•"/>
      <w:lvlJc w:val="left"/>
      <w:pPr>
        <w:ind w:left="628" w:hanging="173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897" w:hanging="173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166" w:hanging="173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1435" w:hanging="173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1704" w:hanging="173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1973" w:hanging="173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2242" w:hanging="173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2511" w:hanging="173"/>
      </w:pPr>
      <w:rPr>
        <w:rFonts w:hint="default"/>
        <w:lang w:val="uk-UA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rebuchet MS" w:hAnsi="Trebuchet MS" w:eastAsia="Trebuchet MS" w:cs="Trebuchet MS"/>
      <w:lang w:val="uk-UA" w:eastAsia="en-US" w:bidi="ar-SA"/>
    </w:rPr>
  </w:style>
  <w:style w:styleId="BodyText" w:type="paragraph">
    <w:name w:val="Body Text"/>
    <w:basedOn w:val="Normal"/>
    <w:uiPriority w:val="1"/>
    <w:qFormat/>
    <w:pPr>
      <w:ind w:left="199" w:firstLine="226"/>
      <w:jc w:val="both"/>
    </w:pPr>
    <w:rPr>
      <w:rFonts w:ascii="Trebuchet MS" w:hAnsi="Trebuchet MS" w:eastAsia="Trebuchet MS" w:cs="Trebuchet MS"/>
      <w:sz w:val="20"/>
      <w:szCs w:val="20"/>
      <w:lang w:val="uk-UA" w:eastAsia="en-US" w:bidi="ar-SA"/>
    </w:rPr>
  </w:style>
  <w:style w:styleId="Heading1" w:type="paragraph">
    <w:name w:val="Heading 1"/>
    <w:basedOn w:val="Normal"/>
    <w:uiPriority w:val="1"/>
    <w:qFormat/>
    <w:pPr>
      <w:spacing w:before="58"/>
      <w:ind w:left="115"/>
      <w:jc w:val="center"/>
      <w:outlineLvl w:val="1"/>
    </w:pPr>
    <w:rPr>
      <w:rFonts w:ascii="Trebuchet MS" w:hAnsi="Trebuchet MS" w:eastAsia="Trebuchet MS" w:cs="Trebuchet MS"/>
      <w:b/>
      <w:bCs/>
      <w:sz w:val="80"/>
      <w:szCs w:val="80"/>
      <w:lang w:val="uk-UA" w:eastAsia="en-US" w:bidi="ar-SA"/>
    </w:rPr>
  </w:style>
  <w:style w:styleId="Heading2" w:type="paragraph">
    <w:name w:val="Heading 2"/>
    <w:basedOn w:val="Normal"/>
    <w:uiPriority w:val="1"/>
    <w:qFormat/>
    <w:pPr>
      <w:spacing w:before="7" w:line="714" w:lineRule="exact"/>
      <w:ind w:left="214" w:right="99"/>
      <w:jc w:val="center"/>
      <w:outlineLvl w:val="2"/>
    </w:pPr>
    <w:rPr>
      <w:rFonts w:ascii="Trebuchet MS" w:hAnsi="Trebuchet MS" w:eastAsia="Trebuchet MS" w:cs="Trebuchet MS"/>
      <w:b/>
      <w:bCs/>
      <w:sz w:val="72"/>
      <w:szCs w:val="72"/>
      <w:lang w:val="uk-UA" w:eastAsia="en-US" w:bidi="ar-SA"/>
    </w:rPr>
  </w:style>
  <w:style w:styleId="Heading3" w:type="paragraph">
    <w:name w:val="Heading 3"/>
    <w:basedOn w:val="Normal"/>
    <w:uiPriority w:val="1"/>
    <w:qFormat/>
    <w:pPr>
      <w:spacing w:before="53"/>
      <w:ind w:left="313" w:right="196"/>
      <w:jc w:val="both"/>
      <w:outlineLvl w:val="3"/>
    </w:pPr>
    <w:rPr>
      <w:rFonts w:ascii="Trebuchet MS" w:hAnsi="Trebuchet MS" w:eastAsia="Trebuchet MS" w:cs="Trebuchet MS"/>
      <w:b/>
      <w:bCs/>
      <w:i/>
      <w:iCs/>
      <w:sz w:val="60"/>
      <w:szCs w:val="60"/>
      <w:lang w:val="uk-UA" w:eastAsia="en-US" w:bidi="ar-SA"/>
    </w:rPr>
  </w:style>
  <w:style w:styleId="Heading4" w:type="paragraph">
    <w:name w:val="Heading 4"/>
    <w:basedOn w:val="Normal"/>
    <w:uiPriority w:val="1"/>
    <w:qFormat/>
    <w:pPr>
      <w:spacing w:before="256"/>
      <w:ind w:left="553"/>
      <w:jc w:val="center"/>
      <w:outlineLvl w:val="4"/>
    </w:pPr>
    <w:rPr>
      <w:rFonts w:ascii="Tahoma" w:hAnsi="Tahoma" w:eastAsia="Tahoma" w:cs="Tahoma"/>
      <w:b/>
      <w:bCs/>
      <w:sz w:val="39"/>
      <w:szCs w:val="39"/>
      <w:lang w:val="uk-UA" w:eastAsia="en-US" w:bidi="ar-SA"/>
    </w:rPr>
  </w:style>
  <w:style w:styleId="ListParagraph" w:type="paragraph">
    <w:name w:val="List Paragraph"/>
    <w:basedOn w:val="Normal"/>
    <w:uiPriority w:val="1"/>
    <w:qFormat/>
    <w:pPr>
      <w:ind w:left="199" w:firstLine="226"/>
      <w:jc w:val="both"/>
    </w:pPr>
    <w:rPr>
      <w:rFonts w:ascii="Trebuchet MS" w:hAnsi="Trebuchet MS" w:eastAsia="Trebuchet MS" w:cs="Trebuchet MS"/>
      <w:lang w:val="uk-UA" w:eastAsia="en-US" w:bidi="ar-SA"/>
    </w:rPr>
  </w:style>
  <w:style w:styleId="TableParagraph" w:type="paragraph">
    <w:name w:val="Table Paragraph"/>
    <w:basedOn w:val="Normal"/>
    <w:uiPriority w:val="1"/>
    <w:qFormat/>
    <w:pPr>
      <w:ind w:left="138"/>
    </w:pPr>
    <w:rPr>
      <w:rFonts w:ascii="Trebuchet MS" w:hAnsi="Trebuchet MS" w:eastAsia="Trebuchet MS" w:cs="Trebuchet MS"/>
      <w:lang w:val="uk-UA" w:eastAsia="en-US" w:bidi="ar-SA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fontTable" Target="fontTable.xml"/>
	<Relationship Id="rId3" Type="http://schemas.openxmlformats.org/officeDocument/2006/relationships/theme" Target="theme/theme1.xml"/>
	<Relationship Id="rId4" Type="http://schemas.openxmlformats.org/officeDocument/2006/relationships/settings" Target="settings.xml"/>
	<Relationship Id="rId5" Type="http://schemas.openxmlformats.org/officeDocument/2006/relationships/hyperlink" Target="http://?" TargetMode="External"/>
	<Relationship Id="rId6" Type="http://schemas.openxmlformats.org/officeDocument/2006/relationships/footer" Target="footer1.xml"/>
	<Relationship Id="rId7" Type="http://schemas.openxmlformats.org/officeDocument/2006/relationships/hyperlink" Target="http://?" TargetMode="External"/>
	<Relationship Id="rId8" Type="http://schemas.openxmlformats.org/officeDocument/2006/relationships/hyperlink" Target="http://?" TargetMode="External"/>
	<Relationship Id="rId9" Type="http://schemas.openxmlformats.org/officeDocument/2006/relationships/hyperlink" Target="http://?" TargetMode="External"/>
	<Relationship Id="rId10" Type="http://schemas.openxmlformats.org/officeDocument/2006/relationships/footer" Target="footer2.xml"/>
	<Relationship Id="rId11" Type="http://schemas.openxmlformats.org/officeDocument/2006/relationships/hyperlink" Target="http://?" TargetMode="External"/>
	<Relationship Id="rId12" Type="http://schemas.openxmlformats.org/officeDocument/2006/relationships/numbering" Target="numbering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2026-06-26T11:32:51Z</dcterms:created>
  <dcterms:modified xsi:type="dcterms:W3CDTF">2026-06-26T11:32:51Z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2026-06-22T00:00:00Z</vt:filetime>
  </property>
  <property fmtid="{D5CDD505-2E9C-101B-9397-08002B2CF9AE}" pid="4" name="Creator">
    <vt:lpwstr>Adobe InDesign 20.1 (Macintosh)</vt:lpwstr>
  </property>
  <property fmtid="{D5CDD505-2E9C-101B-9397-08002B2CF9AE}" pid="5" name="LastSaved">
    <vt:filetime>2026-06-26T00:00:00Z</vt:filetime>
  </property>
  <property fmtid="{D5CDD505-2E9C-101B-9397-08002B2CF9AE}" pid="6" name="Producer">
    <vt:lpwstr>Adobe PDF Library 17.0</vt:lpwstr>
  </property>
</Properties>
</file>